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608A449" w14:textId="77777777" w:rsidR="008F3C1B" w:rsidRDefault="00000000">
      <w:pPr>
        <w:jc w:val="center"/>
        <w:rPr>
          <w:rFonts w:ascii="宋体"/>
          <w:b/>
          <w:sz w:val="32"/>
        </w:rPr>
      </w:pPr>
      <w:r>
        <w:rPr>
          <w:rFonts w:ascii="宋体" w:hint="eastAsia"/>
          <w:b/>
          <w:sz w:val="32"/>
        </w:rPr>
        <w:t>《学前教育学》考试大纲</w:t>
      </w:r>
    </w:p>
    <w:p w14:paraId="7AEA44E7" w14:textId="77777777" w:rsidR="008F3C1B" w:rsidRDefault="00000000">
      <w:pPr>
        <w:jc w:val="center"/>
        <w:rPr>
          <w:rFonts w:ascii="宋体"/>
          <w:b/>
          <w:sz w:val="32"/>
        </w:rPr>
      </w:pPr>
      <w:r>
        <w:rPr>
          <w:rFonts w:ascii="宋体" w:hint="eastAsia"/>
          <w:b/>
          <w:sz w:val="32"/>
        </w:rPr>
        <w:t>适用专业：040105 学前教育学</w:t>
      </w:r>
    </w:p>
    <w:p w14:paraId="6EF462F0" w14:textId="77777777" w:rsidR="008F3C1B" w:rsidRDefault="00000000">
      <w:pPr>
        <w:tabs>
          <w:tab w:val="center" w:pos="4153"/>
          <w:tab w:val="left" w:pos="6450"/>
        </w:tabs>
        <w:jc w:val="left"/>
        <w:rPr>
          <w:rFonts w:ascii="华文楷体" w:eastAsia="华文楷体" w:hAnsi="华文楷体" w:hint="eastAsia"/>
          <w:b/>
          <w:szCs w:val="21"/>
        </w:rPr>
      </w:pPr>
      <w:r>
        <w:rPr>
          <w:rFonts w:ascii="华文楷体" w:eastAsia="华文楷体" w:hAnsi="华文楷体"/>
          <w:b/>
          <w:szCs w:val="21"/>
        </w:rPr>
        <w:tab/>
      </w:r>
      <w:r>
        <w:rPr>
          <w:rFonts w:ascii="华文楷体" w:eastAsia="华文楷体" w:hAnsi="华文楷体"/>
          <w:b/>
          <w:szCs w:val="21"/>
        </w:rPr>
        <w:tab/>
      </w:r>
    </w:p>
    <w:p w14:paraId="365F70CD" w14:textId="77777777" w:rsidR="008F3C1B" w:rsidRDefault="008F3C1B">
      <w:pPr>
        <w:tabs>
          <w:tab w:val="center" w:pos="4153"/>
          <w:tab w:val="left" w:pos="6450"/>
        </w:tabs>
        <w:jc w:val="left"/>
        <w:rPr>
          <w:rFonts w:ascii="华文楷体" w:eastAsia="华文楷体" w:hAnsi="华文楷体" w:hint="eastAsia"/>
          <w:b/>
          <w:szCs w:val="21"/>
        </w:rPr>
      </w:pPr>
    </w:p>
    <w:p w14:paraId="492635E3" w14:textId="77777777" w:rsidR="008F3C1B" w:rsidRDefault="00000000">
      <w:pPr>
        <w:pStyle w:val="a9"/>
        <w:shd w:val="clear" w:color="auto" w:fill="FFFFFF"/>
        <w:spacing w:before="0" w:beforeAutospacing="0" w:after="0" w:afterAutospacing="0" w:line="400" w:lineRule="atLeast"/>
        <w:rPr>
          <w:rFonts w:hint="eastAsia"/>
          <w:b/>
        </w:rPr>
      </w:pPr>
      <w:r>
        <w:rPr>
          <w:rFonts w:hint="eastAsia"/>
          <w:b/>
        </w:rPr>
        <w:t>I考试目标及要求</w:t>
      </w:r>
    </w:p>
    <w:p w14:paraId="6DE3A33C" w14:textId="77777777" w:rsidR="008F3C1B" w:rsidRDefault="00000000">
      <w:pPr>
        <w:widowControl/>
        <w:snapToGrid w:val="0"/>
        <w:spacing w:line="520" w:lineRule="exact"/>
        <w:ind w:firstLineChars="200" w:firstLine="480"/>
        <w:rPr>
          <w:rFonts w:ascii="仿宋_GB2312" w:eastAsia="仿宋_GB2312" w:hAnsi="华文仿宋" w:hint="eastAsia"/>
          <w:kern w:val="0"/>
          <w:sz w:val="28"/>
          <w:szCs w:val="28"/>
        </w:rPr>
      </w:pPr>
      <w:r>
        <w:rPr>
          <w:rFonts w:ascii="宋体" w:hAnsi="宋体" w:cs="宋体" w:hint="eastAsia"/>
          <w:sz w:val="24"/>
        </w:rPr>
        <w:t>学前教育学是研究有关学前教育基本现象、问题，揭示学前教育规律的一门科学。</w:t>
      </w:r>
    </w:p>
    <w:p w14:paraId="1FF9B80A" w14:textId="77777777" w:rsidR="008F3C1B" w:rsidRDefault="00000000">
      <w:pPr>
        <w:spacing w:line="400" w:lineRule="atLeast"/>
        <w:ind w:firstLineChars="250" w:firstLine="600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sz w:val="24"/>
        </w:rPr>
        <w:t>考试目标：</w:t>
      </w:r>
    </w:p>
    <w:p w14:paraId="52455B38" w14:textId="77777777" w:rsidR="008F3C1B" w:rsidRDefault="00000000">
      <w:pPr>
        <w:pStyle w:val="a9"/>
        <w:shd w:val="clear" w:color="auto" w:fill="FFFFFF"/>
        <w:spacing w:before="0" w:beforeAutospacing="0" w:after="0" w:afterAutospacing="0" w:line="400" w:lineRule="atLeast"/>
        <w:ind w:firstLine="480"/>
        <w:rPr>
          <w:rFonts w:hint="eastAsia"/>
        </w:rPr>
      </w:pPr>
      <w:r>
        <w:rPr>
          <w:rFonts w:hint="eastAsia"/>
        </w:rPr>
        <w:t>1.了解学前教育学这门学科的性质、发展历史、现状与发展趋势，解释并描述基本理论流派、幼儿教育制度、学前教育政策、儿童全面发展的理论与实践、幼儿园课程、幼儿园教育活动、幼儿与教师、幼儿园的环境与制度、教育的衔接与合作等基本的学前教育原理基本观点，扩展视野和知识面，完善实践经验，对学前教育学有一个整体的认识。</w:t>
      </w:r>
    </w:p>
    <w:p w14:paraId="06F60795" w14:textId="77777777" w:rsidR="008F3C1B" w:rsidRDefault="00000000">
      <w:pPr>
        <w:pStyle w:val="a9"/>
        <w:shd w:val="clear" w:color="auto" w:fill="FFFFFF"/>
        <w:spacing w:before="0" w:beforeAutospacing="0" w:after="0" w:afterAutospacing="0" w:line="400" w:lineRule="atLeast"/>
        <w:ind w:firstLine="480"/>
        <w:rPr>
          <w:rFonts w:hint="eastAsia"/>
        </w:rPr>
      </w:pPr>
      <w:r>
        <w:rPr>
          <w:rFonts w:hint="eastAsia"/>
        </w:rPr>
        <w:t>2、理解和掌握重要的概念和方法，相关的学前问题与现象、文献和经典案例，同时通过项目教学法、案例教学法、问题式教学，逐步学会应用行动学习、合作学习、研究性学习等自主性学习方式。</w:t>
      </w:r>
      <w:r>
        <w:t xml:space="preserve"> </w:t>
      </w:r>
    </w:p>
    <w:p w14:paraId="7C225BE7" w14:textId="77777777" w:rsidR="008F3C1B" w:rsidRDefault="00000000">
      <w:pPr>
        <w:pStyle w:val="a9"/>
        <w:shd w:val="clear" w:color="auto" w:fill="FFFFFF"/>
        <w:spacing w:before="0" w:beforeAutospacing="0" w:after="0" w:afterAutospacing="0" w:line="400" w:lineRule="atLeast"/>
        <w:ind w:firstLine="480"/>
        <w:rPr>
          <w:rFonts w:hint="eastAsia"/>
        </w:rPr>
      </w:pPr>
      <w:r>
        <w:rPr>
          <w:rFonts w:hint="eastAsia"/>
        </w:rPr>
        <w:t>3.掌握学前教育学研究中重要且独特的研究方法和研究范式，了解这些方法对研究学前教育现象的重要性，并能运用这些研究和设计，应用到学前教育的实际工作中去分析问题、解决问题。</w:t>
      </w:r>
    </w:p>
    <w:p w14:paraId="3E67B5CD" w14:textId="77777777" w:rsidR="008F3C1B" w:rsidRDefault="00000000">
      <w:pPr>
        <w:pStyle w:val="a9"/>
        <w:shd w:val="clear" w:color="auto" w:fill="FFFFFF"/>
        <w:spacing w:before="0" w:beforeAutospacing="0" w:after="0" w:afterAutospacing="0" w:line="400" w:lineRule="atLeast"/>
        <w:ind w:firstLine="480"/>
        <w:rPr>
          <w:rFonts w:hint="eastAsia"/>
        </w:rPr>
      </w:pPr>
      <w:r>
        <w:rPr>
          <w:rFonts w:hint="eastAsia"/>
        </w:rPr>
        <w:t>考试基本要求：</w:t>
      </w:r>
    </w:p>
    <w:p w14:paraId="57A38CA8" w14:textId="77777777" w:rsidR="008F3C1B" w:rsidRDefault="00000000">
      <w:pPr>
        <w:pStyle w:val="a9"/>
        <w:shd w:val="clear" w:color="auto" w:fill="FFFFFF"/>
        <w:spacing w:before="0" w:beforeAutospacing="0" w:after="0" w:afterAutospacing="0" w:line="400" w:lineRule="atLeast"/>
        <w:ind w:firstLine="480"/>
        <w:rPr>
          <w:rFonts w:hint="eastAsia"/>
        </w:rPr>
      </w:pPr>
      <w:r>
        <w:rPr>
          <w:rFonts w:hint="eastAsia"/>
        </w:rPr>
        <w:t>1.建立关于学前教育学的一般认识与基本兴趣，掌握学前教育学的基础知识及相关理论体系，形成学前教育学的必备知识基础与必要的理论修养。</w:t>
      </w:r>
    </w:p>
    <w:p w14:paraId="1C336153" w14:textId="77777777" w:rsidR="008F3C1B" w:rsidRDefault="00000000">
      <w:pPr>
        <w:pStyle w:val="a9"/>
        <w:shd w:val="clear" w:color="auto" w:fill="FFFFFF"/>
        <w:spacing w:before="0" w:beforeAutospacing="0" w:after="0" w:afterAutospacing="0" w:line="400" w:lineRule="atLeast"/>
        <w:ind w:firstLine="480"/>
        <w:rPr>
          <w:rFonts w:hint="eastAsia"/>
        </w:rPr>
      </w:pPr>
      <w:r>
        <w:rPr>
          <w:rFonts w:hint="eastAsia"/>
        </w:rPr>
        <w:t>2.培养关于学前教育学方向研究的基本兴趣与研究取向，并综合运用学前教育学的知识、技能与方法分析、挖掘和解决学前教育的问题。</w:t>
      </w:r>
    </w:p>
    <w:p w14:paraId="3FEB7678" w14:textId="77777777" w:rsidR="008F3C1B" w:rsidRDefault="008F3C1B">
      <w:pPr>
        <w:spacing w:line="400" w:lineRule="atLeast"/>
        <w:ind w:firstLineChars="200" w:firstLine="480"/>
        <w:rPr>
          <w:rFonts w:ascii="宋体" w:hAnsi="宋体" w:cs="宋体" w:hint="eastAsia"/>
          <w:sz w:val="24"/>
        </w:rPr>
      </w:pPr>
    </w:p>
    <w:p w14:paraId="3C52582D" w14:textId="77777777" w:rsidR="008F3C1B" w:rsidRDefault="00000000">
      <w:pPr>
        <w:spacing w:line="400" w:lineRule="atLeast"/>
        <w:rPr>
          <w:rFonts w:ascii="宋体" w:hAnsi="宋体" w:cs="宋体" w:hint="eastAsia"/>
          <w:b/>
          <w:sz w:val="24"/>
        </w:rPr>
      </w:pPr>
      <w:r>
        <w:rPr>
          <w:rFonts w:ascii="宋体" w:hAnsi="宋体" w:cs="宋体" w:hint="eastAsia"/>
          <w:b/>
          <w:sz w:val="24"/>
        </w:rPr>
        <w:t>II知识和能力的要求与范围</w:t>
      </w:r>
    </w:p>
    <w:p w14:paraId="38FB38B0" w14:textId="77777777" w:rsidR="008F3C1B" w:rsidRDefault="00000000">
      <w:pPr>
        <w:spacing w:line="400" w:lineRule="atLeast"/>
        <w:jc w:val="center"/>
        <w:rPr>
          <w:rFonts w:ascii="宋体" w:hAnsi="宋体" w:cs="宋体" w:hint="eastAsia"/>
          <w:b/>
          <w:bCs/>
          <w:sz w:val="24"/>
        </w:rPr>
      </w:pPr>
      <w:r>
        <w:rPr>
          <w:rFonts w:ascii="宋体" w:hAnsi="宋体" w:cs="宋体" w:hint="eastAsia"/>
          <w:b/>
          <w:bCs/>
          <w:sz w:val="24"/>
        </w:rPr>
        <w:t>第一章 学前教育的演进与发展</w:t>
      </w:r>
    </w:p>
    <w:p w14:paraId="258C09CF" w14:textId="77777777" w:rsidR="008F3C1B" w:rsidRDefault="008F3C1B">
      <w:pPr>
        <w:spacing w:line="400" w:lineRule="atLeast"/>
        <w:jc w:val="center"/>
        <w:rPr>
          <w:rFonts w:ascii="宋体" w:hAnsi="宋体" w:cs="宋体" w:hint="eastAsia"/>
          <w:b/>
          <w:bCs/>
          <w:sz w:val="24"/>
        </w:rPr>
      </w:pPr>
    </w:p>
    <w:p w14:paraId="17A82119" w14:textId="77777777" w:rsidR="008F3C1B" w:rsidRDefault="00000000">
      <w:pPr>
        <w:spacing w:line="400" w:lineRule="atLeast"/>
        <w:rPr>
          <w:rFonts w:ascii="宋体" w:hAnsi="宋体" w:cs="宋体" w:hint="eastAsia"/>
          <w:sz w:val="24"/>
        </w:rPr>
      </w:pPr>
      <w:r>
        <w:rPr>
          <w:rFonts w:hint="eastAsia"/>
        </w:rPr>
        <w:t xml:space="preserve">   </w:t>
      </w:r>
      <w:r>
        <w:rPr>
          <w:rFonts w:ascii="宋体" w:hAnsi="宋体" w:cs="宋体" w:hint="eastAsia"/>
          <w:sz w:val="24"/>
        </w:rPr>
        <w:t>【考试内容与要求】</w:t>
      </w:r>
    </w:p>
    <w:p w14:paraId="441CAD7E" w14:textId="77777777" w:rsidR="008F3C1B" w:rsidRDefault="00000000">
      <w:pPr>
        <w:spacing w:line="400" w:lineRule="atLeast"/>
        <w:ind w:firstLineChars="150" w:firstLine="360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sz w:val="24"/>
        </w:rPr>
        <w:t>通过本部分的学习，了解学前教育产生与发展的历史、特点，掌握21世纪学前教育的发展趋向，重点掌握影响学前教育发展的社会因素。</w:t>
      </w:r>
    </w:p>
    <w:p w14:paraId="6E3029F5" w14:textId="77777777" w:rsidR="008F3C1B" w:rsidRDefault="00000000">
      <w:pPr>
        <w:spacing w:line="400" w:lineRule="atLeast"/>
        <w:ind w:firstLineChars="150" w:firstLine="360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sz w:val="24"/>
        </w:rPr>
        <w:t>【考核知识点】</w:t>
      </w:r>
    </w:p>
    <w:p w14:paraId="6BA59CA3" w14:textId="77777777" w:rsidR="008F3C1B" w:rsidRDefault="00000000">
      <w:pPr>
        <w:spacing w:line="400" w:lineRule="atLeast"/>
        <w:ind w:firstLineChars="100" w:firstLine="240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sz w:val="24"/>
        </w:rPr>
        <w:t xml:space="preserve">  一、学前教育的产生与发展（了解）    </w:t>
      </w:r>
    </w:p>
    <w:p w14:paraId="23CEF434" w14:textId="77777777" w:rsidR="008F3C1B" w:rsidRDefault="00000000">
      <w:pPr>
        <w:spacing w:line="400" w:lineRule="atLeast"/>
        <w:ind w:firstLineChars="100" w:firstLine="240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sz w:val="24"/>
        </w:rPr>
        <w:lastRenderedPageBreak/>
        <w:t xml:space="preserve">  二、影响学前教育发展的社会因素（重点掌握）</w:t>
      </w:r>
    </w:p>
    <w:p w14:paraId="3909C123" w14:textId="77777777" w:rsidR="008F3C1B" w:rsidRDefault="00000000">
      <w:pPr>
        <w:spacing w:line="400" w:lineRule="atLeast"/>
        <w:ind w:firstLineChars="100" w:firstLine="240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sz w:val="24"/>
        </w:rPr>
        <w:t xml:space="preserve">  三、21世纪学前教育的发展趋向（掌握）</w:t>
      </w:r>
    </w:p>
    <w:p w14:paraId="40CF00E0" w14:textId="77777777" w:rsidR="008F3C1B" w:rsidRDefault="00000000">
      <w:pPr>
        <w:spacing w:line="400" w:lineRule="atLeast"/>
        <w:ind w:firstLineChars="100" w:firstLine="240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sz w:val="24"/>
        </w:rPr>
        <w:t xml:space="preserve"> </w:t>
      </w:r>
    </w:p>
    <w:p w14:paraId="03842D58" w14:textId="77777777" w:rsidR="008F3C1B" w:rsidRDefault="00000000">
      <w:pPr>
        <w:spacing w:line="400" w:lineRule="atLeast"/>
        <w:jc w:val="center"/>
        <w:rPr>
          <w:rFonts w:ascii="宋体" w:hAnsi="宋体" w:cs="宋体" w:hint="eastAsia"/>
          <w:b/>
          <w:bCs/>
          <w:sz w:val="24"/>
        </w:rPr>
      </w:pPr>
      <w:r>
        <w:rPr>
          <w:rFonts w:ascii="宋体" w:hAnsi="宋体" w:cs="宋体" w:hint="eastAsia"/>
          <w:b/>
          <w:bCs/>
          <w:sz w:val="24"/>
        </w:rPr>
        <w:t>第二章 学前教育理论的形成与发展</w:t>
      </w:r>
    </w:p>
    <w:p w14:paraId="76B34F93" w14:textId="77777777" w:rsidR="008F3C1B" w:rsidRDefault="00000000">
      <w:pPr>
        <w:pStyle w:val="a9"/>
        <w:shd w:val="clear" w:color="auto" w:fill="FFFFFF"/>
        <w:spacing w:before="0" w:beforeAutospacing="0" w:after="0" w:afterAutospacing="0" w:line="400" w:lineRule="atLeast"/>
        <w:rPr>
          <w:rFonts w:hint="eastAsia"/>
        </w:rPr>
      </w:pPr>
      <w:r>
        <w:rPr>
          <w:rFonts w:hint="eastAsia"/>
        </w:rPr>
        <w:t xml:space="preserve">   【考试内容与要求】</w:t>
      </w:r>
    </w:p>
    <w:p w14:paraId="18C08ECF" w14:textId="77777777" w:rsidR="008F3C1B" w:rsidRDefault="00000000">
      <w:pPr>
        <w:pStyle w:val="a9"/>
        <w:shd w:val="clear" w:color="auto" w:fill="FFFFFF"/>
        <w:spacing w:before="0" w:beforeAutospacing="0" w:after="0" w:afterAutospacing="0" w:line="400" w:lineRule="atLeast"/>
        <w:ind w:firstLine="480"/>
        <w:rPr>
          <w:rFonts w:hint="eastAsia"/>
        </w:rPr>
      </w:pPr>
      <w:r>
        <w:rPr>
          <w:rFonts w:hint="eastAsia"/>
        </w:rPr>
        <w:t>通过本部分的学习，掌握</w:t>
      </w:r>
      <w:r>
        <w:rPr>
          <w:rFonts w:hint="eastAsia"/>
          <w:bCs/>
          <w:szCs w:val="21"/>
        </w:rPr>
        <w:t>国外学前教育理论的形成与发展，掌握我国学前教育理论的形成与发展，了解现代典型的学前教育方案。</w:t>
      </w:r>
    </w:p>
    <w:p w14:paraId="23BF7ABD" w14:textId="77777777" w:rsidR="008F3C1B" w:rsidRDefault="00000000">
      <w:pPr>
        <w:spacing w:line="400" w:lineRule="atLeast"/>
        <w:ind w:firstLineChars="150" w:firstLine="360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sz w:val="24"/>
        </w:rPr>
        <w:t>【考核知识点】</w:t>
      </w:r>
    </w:p>
    <w:p w14:paraId="47E93601" w14:textId="77777777" w:rsidR="008F3C1B" w:rsidRDefault="00000000">
      <w:pPr>
        <w:spacing w:line="400" w:lineRule="atLeast"/>
        <w:ind w:firstLineChars="100" w:firstLine="240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sz w:val="24"/>
        </w:rPr>
        <w:t xml:space="preserve">  一、国外学前教育理论的形成与发展（掌握）</w:t>
      </w:r>
    </w:p>
    <w:p w14:paraId="7B9C790B" w14:textId="77777777" w:rsidR="008F3C1B" w:rsidRDefault="00000000">
      <w:pPr>
        <w:spacing w:line="400" w:lineRule="atLeast"/>
        <w:ind w:firstLine="480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sz w:val="24"/>
        </w:rPr>
        <w:t>二、我国学前教育理论的形成与发展(掌握)</w:t>
      </w:r>
    </w:p>
    <w:p w14:paraId="6A4C098A" w14:textId="77777777" w:rsidR="008F3C1B" w:rsidRDefault="00000000">
      <w:pPr>
        <w:spacing w:line="400" w:lineRule="atLeast"/>
        <w:ind w:firstLine="480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sz w:val="24"/>
        </w:rPr>
        <w:t>三、现代典型的学前教育方案（了解）</w:t>
      </w:r>
    </w:p>
    <w:p w14:paraId="4CB0074C" w14:textId="77777777" w:rsidR="008F3C1B" w:rsidRDefault="008F3C1B">
      <w:pPr>
        <w:spacing w:line="400" w:lineRule="atLeast"/>
        <w:jc w:val="center"/>
        <w:rPr>
          <w:rFonts w:ascii="宋体" w:hAnsi="宋体" w:cs="宋体" w:hint="eastAsia"/>
          <w:b/>
          <w:bCs/>
          <w:sz w:val="24"/>
        </w:rPr>
      </w:pPr>
    </w:p>
    <w:p w14:paraId="00356614" w14:textId="77777777" w:rsidR="008F3C1B" w:rsidRDefault="00000000">
      <w:pPr>
        <w:spacing w:line="400" w:lineRule="atLeast"/>
        <w:jc w:val="center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b/>
          <w:bCs/>
          <w:sz w:val="24"/>
        </w:rPr>
        <w:t>第三章 学前教育政策与法规</w:t>
      </w:r>
    </w:p>
    <w:p w14:paraId="3F735416" w14:textId="77777777" w:rsidR="008F3C1B" w:rsidRDefault="00000000">
      <w:pPr>
        <w:pStyle w:val="a9"/>
        <w:shd w:val="clear" w:color="auto" w:fill="FFFFFF"/>
        <w:spacing w:before="0" w:beforeAutospacing="0" w:after="0" w:afterAutospacing="0" w:line="400" w:lineRule="atLeast"/>
        <w:rPr>
          <w:rFonts w:hint="eastAsia"/>
        </w:rPr>
      </w:pPr>
      <w:r>
        <w:rPr>
          <w:rFonts w:hint="eastAsia"/>
        </w:rPr>
        <w:t xml:space="preserve">   【考试内容与要求】</w:t>
      </w:r>
    </w:p>
    <w:p w14:paraId="7BE3D6C8" w14:textId="5A5012E6" w:rsidR="008F3C1B" w:rsidRDefault="00000000">
      <w:pPr>
        <w:pStyle w:val="a9"/>
        <w:shd w:val="clear" w:color="auto" w:fill="FFFFFF"/>
        <w:spacing w:before="0" w:beforeAutospacing="0" w:after="0" w:afterAutospacing="0" w:line="400" w:lineRule="atLeast"/>
        <w:ind w:firstLine="480"/>
        <w:rPr>
          <w:rFonts w:hint="eastAsia"/>
        </w:rPr>
      </w:pPr>
      <w:r>
        <w:rPr>
          <w:rFonts w:hint="eastAsia"/>
        </w:rPr>
        <w:t>通过本部分的学习，了解近代以来世界主要发达国家美国、英国、德国、日本，以及中国幼儿教育政策和法规的演变历程；掌握各国政策制定和法规建设中的特点，思考当前我国学前教育政策与法规问题，树立</w:t>
      </w:r>
      <w:r w:rsidR="00295E3A">
        <w:rPr>
          <w:rFonts w:hint="eastAsia"/>
        </w:rPr>
        <w:t>依</w:t>
      </w:r>
      <w:r>
        <w:rPr>
          <w:rFonts w:hint="eastAsia"/>
        </w:rPr>
        <w:t>法治教的意识。</w:t>
      </w:r>
    </w:p>
    <w:p w14:paraId="108983D4" w14:textId="77777777" w:rsidR="008F3C1B" w:rsidRDefault="00000000">
      <w:pPr>
        <w:pStyle w:val="a9"/>
        <w:shd w:val="clear" w:color="auto" w:fill="FFFFFF"/>
        <w:spacing w:before="0" w:beforeAutospacing="0" w:after="0" w:afterAutospacing="0" w:line="400" w:lineRule="atLeast"/>
        <w:rPr>
          <w:rFonts w:hint="eastAsia"/>
        </w:rPr>
      </w:pPr>
      <w:r>
        <w:rPr>
          <w:rFonts w:hint="eastAsia"/>
        </w:rPr>
        <w:t xml:space="preserve">   【考核知识点】</w:t>
      </w:r>
    </w:p>
    <w:p w14:paraId="25EA5C80" w14:textId="77777777" w:rsidR="008F3C1B" w:rsidRDefault="00000000">
      <w:pPr>
        <w:pStyle w:val="a9"/>
        <w:shd w:val="clear" w:color="auto" w:fill="FFFFFF"/>
        <w:spacing w:before="0" w:beforeAutospacing="0" w:after="0" w:afterAutospacing="0" w:line="400" w:lineRule="atLeast"/>
        <w:rPr>
          <w:rFonts w:hint="eastAsia"/>
        </w:rPr>
      </w:pPr>
      <w:r>
        <w:rPr>
          <w:rFonts w:hint="eastAsia"/>
        </w:rPr>
        <w:t xml:space="preserve">   一、美国学前教育政策与法规（掌握）</w:t>
      </w:r>
      <w:r>
        <w:t xml:space="preserve"> </w:t>
      </w:r>
    </w:p>
    <w:p w14:paraId="2754A613" w14:textId="77777777" w:rsidR="008F3C1B" w:rsidRDefault="00000000">
      <w:pPr>
        <w:pStyle w:val="a9"/>
        <w:shd w:val="clear" w:color="auto" w:fill="FFFFFF"/>
        <w:spacing w:before="0" w:beforeAutospacing="0" w:after="0" w:afterAutospacing="0" w:line="400" w:lineRule="atLeast"/>
        <w:rPr>
          <w:rFonts w:hint="eastAsia"/>
        </w:rPr>
      </w:pPr>
      <w:r>
        <w:rPr>
          <w:rFonts w:hint="eastAsia"/>
        </w:rPr>
        <w:t xml:space="preserve">   二、英国学前教育政策与法规（掌握）</w:t>
      </w:r>
      <w:r>
        <w:t xml:space="preserve"> </w:t>
      </w:r>
    </w:p>
    <w:p w14:paraId="4D5C637E" w14:textId="77777777" w:rsidR="008F3C1B" w:rsidRDefault="00000000">
      <w:pPr>
        <w:pStyle w:val="a9"/>
        <w:shd w:val="clear" w:color="auto" w:fill="FFFFFF"/>
        <w:spacing w:before="0" w:beforeAutospacing="0" w:after="0" w:afterAutospacing="0" w:line="400" w:lineRule="atLeast"/>
        <w:rPr>
          <w:rFonts w:hint="eastAsia"/>
        </w:rPr>
      </w:pPr>
      <w:r>
        <w:rPr>
          <w:rFonts w:hint="eastAsia"/>
        </w:rPr>
        <w:t xml:space="preserve">   三、德国学前教育政策与法规（掌握）</w:t>
      </w:r>
    </w:p>
    <w:p w14:paraId="0B1A4DFB" w14:textId="77777777" w:rsidR="008F3C1B" w:rsidRDefault="00000000">
      <w:pPr>
        <w:pStyle w:val="a9"/>
        <w:shd w:val="clear" w:color="auto" w:fill="FFFFFF"/>
        <w:spacing w:before="0" w:beforeAutospacing="0" w:after="0" w:afterAutospacing="0" w:line="400" w:lineRule="atLeast"/>
        <w:rPr>
          <w:rFonts w:hint="eastAsia"/>
        </w:rPr>
      </w:pPr>
      <w:r>
        <w:rPr>
          <w:rFonts w:hint="eastAsia"/>
        </w:rPr>
        <w:t xml:space="preserve">   四、日本学前教育政策与法规（掌握）</w:t>
      </w:r>
    </w:p>
    <w:p w14:paraId="6CE1F5C5" w14:textId="77777777" w:rsidR="008F3C1B" w:rsidRDefault="00000000">
      <w:pPr>
        <w:pStyle w:val="a9"/>
        <w:shd w:val="clear" w:color="auto" w:fill="FFFFFF"/>
        <w:spacing w:before="0" w:beforeAutospacing="0" w:after="0" w:afterAutospacing="0" w:line="400" w:lineRule="atLeast"/>
        <w:rPr>
          <w:rFonts w:hint="eastAsia"/>
        </w:rPr>
      </w:pPr>
      <w:r>
        <w:rPr>
          <w:rFonts w:hint="eastAsia"/>
        </w:rPr>
        <w:t xml:space="preserve">   五、中国学前教育政策与法规（掌握）</w:t>
      </w:r>
    </w:p>
    <w:p w14:paraId="18BB37D6" w14:textId="77777777" w:rsidR="008F3C1B" w:rsidRDefault="008F3C1B">
      <w:pPr>
        <w:spacing w:line="400" w:lineRule="atLeast"/>
        <w:jc w:val="center"/>
        <w:rPr>
          <w:rFonts w:ascii="宋体" w:hAnsi="宋体" w:cs="宋体" w:hint="eastAsia"/>
          <w:b/>
          <w:bCs/>
          <w:sz w:val="24"/>
        </w:rPr>
      </w:pPr>
    </w:p>
    <w:p w14:paraId="2510E4BC" w14:textId="77777777" w:rsidR="008F3C1B" w:rsidRDefault="00000000">
      <w:pPr>
        <w:spacing w:line="400" w:lineRule="atLeast"/>
        <w:jc w:val="center"/>
        <w:rPr>
          <w:rFonts w:ascii="宋体" w:hAnsi="宋体" w:cs="宋体" w:hint="eastAsia"/>
          <w:b/>
          <w:bCs/>
          <w:sz w:val="24"/>
        </w:rPr>
      </w:pPr>
      <w:r>
        <w:rPr>
          <w:rFonts w:ascii="宋体" w:hAnsi="宋体" w:cs="宋体" w:hint="eastAsia"/>
          <w:b/>
          <w:bCs/>
          <w:sz w:val="24"/>
        </w:rPr>
        <w:t>第四章 幼儿与教师</w:t>
      </w:r>
    </w:p>
    <w:p w14:paraId="621A7DC5" w14:textId="77777777" w:rsidR="008F3C1B" w:rsidRDefault="00000000">
      <w:pPr>
        <w:pStyle w:val="a9"/>
        <w:shd w:val="clear" w:color="auto" w:fill="FFFFFF"/>
        <w:spacing w:before="0" w:beforeAutospacing="0" w:after="0" w:afterAutospacing="0" w:line="400" w:lineRule="atLeast"/>
        <w:rPr>
          <w:rFonts w:hint="eastAsia"/>
        </w:rPr>
      </w:pPr>
      <w:r>
        <w:rPr>
          <w:rFonts w:hint="eastAsia"/>
        </w:rPr>
        <w:t xml:space="preserve">   【考试内容与要求】</w:t>
      </w:r>
    </w:p>
    <w:p w14:paraId="521D0018" w14:textId="77777777" w:rsidR="008F3C1B" w:rsidRDefault="00000000">
      <w:pPr>
        <w:pStyle w:val="a9"/>
        <w:shd w:val="clear" w:color="auto" w:fill="FFFFFF"/>
        <w:spacing w:before="0" w:beforeAutospacing="0" w:after="0" w:afterAutospacing="0" w:line="400" w:lineRule="atLeast"/>
        <w:rPr>
          <w:rFonts w:hint="eastAsia"/>
        </w:rPr>
      </w:pPr>
      <w:r>
        <w:rPr>
          <w:rFonts w:hint="eastAsia"/>
        </w:rPr>
        <w:t xml:space="preserve">    通过本部分的学习，了解幼儿的特性；掌握儿童观的演变历程和儿童的基本权利。了解幼儿教师的职业特点；熟悉并掌握幼儿教师专业素养和专业成长的内涵。了解幼儿教育中常见的几种师幼关系，理解师幼互动的内涵、特征及模式。</w:t>
      </w:r>
    </w:p>
    <w:p w14:paraId="18C13C4B" w14:textId="77777777" w:rsidR="008F3C1B" w:rsidRDefault="00000000">
      <w:pPr>
        <w:pStyle w:val="a9"/>
        <w:shd w:val="clear" w:color="auto" w:fill="FFFFFF"/>
        <w:spacing w:before="0" w:beforeAutospacing="0" w:after="0" w:afterAutospacing="0" w:line="400" w:lineRule="atLeast"/>
        <w:rPr>
          <w:rFonts w:hint="eastAsia"/>
        </w:rPr>
      </w:pPr>
      <w:r>
        <w:rPr>
          <w:rFonts w:hint="eastAsia"/>
        </w:rPr>
        <w:t xml:space="preserve">    【考核知识点】</w:t>
      </w:r>
    </w:p>
    <w:p w14:paraId="1EDD1908" w14:textId="77777777" w:rsidR="008F3C1B" w:rsidRDefault="00000000">
      <w:pPr>
        <w:pStyle w:val="a9"/>
        <w:shd w:val="clear" w:color="auto" w:fill="FFFFFF"/>
        <w:spacing w:before="0" w:beforeAutospacing="0" w:after="0" w:afterAutospacing="0" w:line="400" w:lineRule="atLeast"/>
        <w:rPr>
          <w:rFonts w:hint="eastAsia"/>
        </w:rPr>
      </w:pPr>
      <w:r>
        <w:rPr>
          <w:rFonts w:hint="eastAsia"/>
        </w:rPr>
        <w:t xml:space="preserve">    一、幼儿 （重点掌握）   </w:t>
      </w:r>
    </w:p>
    <w:p w14:paraId="285DFF77" w14:textId="77777777" w:rsidR="008F3C1B" w:rsidRDefault="00000000">
      <w:pPr>
        <w:pStyle w:val="a9"/>
        <w:shd w:val="clear" w:color="auto" w:fill="FFFFFF"/>
        <w:spacing w:before="0" w:beforeAutospacing="0" w:after="0" w:afterAutospacing="0" w:line="400" w:lineRule="atLeast"/>
        <w:ind w:firstLineChars="200" w:firstLine="480"/>
        <w:rPr>
          <w:rFonts w:hint="eastAsia"/>
        </w:rPr>
      </w:pPr>
      <w:r>
        <w:rPr>
          <w:rFonts w:hint="eastAsia"/>
        </w:rPr>
        <w:t>二、幼儿教师（掌握）</w:t>
      </w:r>
    </w:p>
    <w:p w14:paraId="5277FB56" w14:textId="77777777" w:rsidR="008F3C1B" w:rsidRDefault="00000000">
      <w:pPr>
        <w:pStyle w:val="a9"/>
        <w:shd w:val="clear" w:color="auto" w:fill="FFFFFF"/>
        <w:spacing w:before="0" w:beforeAutospacing="0" w:after="0" w:afterAutospacing="0" w:line="400" w:lineRule="atLeast"/>
        <w:rPr>
          <w:rFonts w:hint="eastAsia"/>
        </w:rPr>
      </w:pPr>
      <w:r>
        <w:rPr>
          <w:rFonts w:hint="eastAsia"/>
        </w:rPr>
        <w:t xml:space="preserve">    三、师幼关系（重点掌握）</w:t>
      </w:r>
    </w:p>
    <w:p w14:paraId="63BEB2D3" w14:textId="77777777" w:rsidR="008F3C1B" w:rsidRDefault="008F3C1B">
      <w:pPr>
        <w:spacing w:line="400" w:lineRule="atLeast"/>
        <w:jc w:val="center"/>
        <w:rPr>
          <w:rFonts w:ascii="宋体" w:hAnsi="宋体" w:cs="宋体" w:hint="eastAsia"/>
          <w:b/>
          <w:bCs/>
          <w:sz w:val="24"/>
        </w:rPr>
      </w:pPr>
    </w:p>
    <w:p w14:paraId="0ABFA7A6" w14:textId="77777777" w:rsidR="008F3C1B" w:rsidRDefault="00000000">
      <w:pPr>
        <w:spacing w:line="400" w:lineRule="atLeast"/>
        <w:jc w:val="center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b/>
          <w:bCs/>
          <w:sz w:val="24"/>
        </w:rPr>
        <w:lastRenderedPageBreak/>
        <w:t>第五章 幼儿的全面和谐发展教育</w:t>
      </w:r>
    </w:p>
    <w:p w14:paraId="1C33609C" w14:textId="77777777" w:rsidR="008F3C1B" w:rsidRDefault="00000000">
      <w:pPr>
        <w:pStyle w:val="a9"/>
        <w:shd w:val="clear" w:color="auto" w:fill="FFFFFF"/>
        <w:spacing w:before="0" w:beforeAutospacing="0" w:after="0" w:afterAutospacing="0" w:line="400" w:lineRule="atLeast"/>
        <w:rPr>
          <w:rFonts w:hint="eastAsia"/>
        </w:rPr>
      </w:pPr>
      <w:r>
        <w:rPr>
          <w:rFonts w:hint="eastAsia"/>
        </w:rPr>
        <w:t xml:space="preserve">   【考试内容与要求】</w:t>
      </w:r>
    </w:p>
    <w:p w14:paraId="319B12E3" w14:textId="4CF1E476" w:rsidR="008F3C1B" w:rsidRDefault="00000000">
      <w:pPr>
        <w:pStyle w:val="a9"/>
        <w:shd w:val="clear" w:color="auto" w:fill="FFFFFF"/>
        <w:spacing w:before="0" w:beforeAutospacing="0" w:after="0" w:afterAutospacing="0" w:line="400" w:lineRule="atLeast"/>
        <w:ind w:firstLine="480"/>
        <w:rPr>
          <w:rFonts w:hint="eastAsia"/>
        </w:rPr>
      </w:pPr>
      <w:r>
        <w:rPr>
          <w:rFonts w:hint="eastAsia"/>
        </w:rPr>
        <w:t>通过本部分的学习，</w:t>
      </w:r>
      <w:r>
        <w:rPr>
          <w:rFonts w:hint="eastAsia"/>
          <w:bCs/>
          <w:szCs w:val="21"/>
        </w:rPr>
        <w:t>学习</w:t>
      </w:r>
      <w:r>
        <w:rPr>
          <w:rFonts w:hint="eastAsia"/>
        </w:rPr>
        <w:t>《幼儿园工作规程》、《幼儿园教育</w:t>
      </w:r>
      <w:r w:rsidR="00295E3A">
        <w:rPr>
          <w:rFonts w:hint="eastAsia"/>
        </w:rPr>
        <w:t>指导</w:t>
      </w:r>
      <w:r>
        <w:rPr>
          <w:rFonts w:hint="eastAsia"/>
        </w:rPr>
        <w:t>纲要（试行）》《3~6岁儿童学习与发展指南》</w:t>
      </w:r>
      <w:r>
        <w:rPr>
          <w:rFonts w:hint="eastAsia"/>
          <w:bCs/>
          <w:szCs w:val="21"/>
        </w:rPr>
        <w:t>，使学生了解学前教育的目标，掌握学前教育的目标特征和实现途径，重点掌握幼儿全面发展教育的任务、内容和指导原则。</w:t>
      </w:r>
    </w:p>
    <w:p w14:paraId="2786D94E" w14:textId="77777777" w:rsidR="008F3C1B" w:rsidRDefault="00000000">
      <w:pPr>
        <w:spacing w:line="400" w:lineRule="atLeast"/>
        <w:ind w:firstLineChars="150" w:firstLine="360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sz w:val="24"/>
        </w:rPr>
        <w:t>【考核知识点】</w:t>
      </w:r>
    </w:p>
    <w:p w14:paraId="0097DD80" w14:textId="77777777" w:rsidR="008F3C1B" w:rsidRDefault="00000000">
      <w:pPr>
        <w:spacing w:line="400" w:lineRule="atLeast"/>
        <w:ind w:firstLineChars="100" w:firstLine="240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sz w:val="24"/>
        </w:rPr>
        <w:t>一、我国学前教育的目标（了解）</w:t>
      </w:r>
    </w:p>
    <w:p w14:paraId="232D6166" w14:textId="77777777" w:rsidR="008F3C1B" w:rsidRDefault="00000000">
      <w:pPr>
        <w:spacing w:line="400" w:lineRule="atLeast"/>
        <w:ind w:firstLineChars="100" w:firstLine="240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sz w:val="24"/>
        </w:rPr>
        <w:t>二、幼儿体育（重点掌握）</w:t>
      </w:r>
    </w:p>
    <w:p w14:paraId="4E212A67" w14:textId="77777777" w:rsidR="008F3C1B" w:rsidRDefault="00000000">
      <w:pPr>
        <w:spacing w:line="400" w:lineRule="atLeast"/>
        <w:ind w:firstLineChars="100" w:firstLine="240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sz w:val="24"/>
        </w:rPr>
        <w:t>三、幼儿智育（掌握）</w:t>
      </w:r>
    </w:p>
    <w:p w14:paraId="1C156659" w14:textId="77777777" w:rsidR="008F3C1B" w:rsidRDefault="00000000">
      <w:pPr>
        <w:spacing w:line="400" w:lineRule="atLeast"/>
        <w:ind w:firstLineChars="100" w:firstLine="240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sz w:val="24"/>
        </w:rPr>
        <w:t>四、幼儿德育（掌握）</w:t>
      </w:r>
    </w:p>
    <w:p w14:paraId="60D11778" w14:textId="77777777" w:rsidR="008F3C1B" w:rsidRDefault="00000000">
      <w:pPr>
        <w:spacing w:line="400" w:lineRule="atLeast"/>
        <w:ind w:firstLineChars="100" w:firstLine="240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sz w:val="24"/>
        </w:rPr>
        <w:t>五、幼儿美育（掌握）</w:t>
      </w:r>
    </w:p>
    <w:p w14:paraId="38A79E2B" w14:textId="77777777" w:rsidR="008F3C1B" w:rsidRDefault="008F3C1B">
      <w:pPr>
        <w:spacing w:line="400" w:lineRule="atLeast"/>
        <w:jc w:val="center"/>
        <w:rPr>
          <w:rFonts w:ascii="宋体" w:hAnsi="宋体" w:cs="宋体" w:hint="eastAsia"/>
          <w:b/>
          <w:bCs/>
          <w:sz w:val="24"/>
        </w:rPr>
      </w:pPr>
    </w:p>
    <w:p w14:paraId="625E346B" w14:textId="77777777" w:rsidR="008F3C1B" w:rsidRDefault="00000000">
      <w:pPr>
        <w:spacing w:line="400" w:lineRule="atLeast"/>
        <w:jc w:val="center"/>
        <w:rPr>
          <w:rFonts w:ascii="宋体" w:hAnsi="宋体" w:cs="宋体" w:hint="eastAsia"/>
          <w:b/>
          <w:bCs/>
          <w:sz w:val="24"/>
        </w:rPr>
      </w:pPr>
      <w:r>
        <w:rPr>
          <w:rFonts w:ascii="宋体" w:hAnsi="宋体" w:cs="宋体" w:hint="eastAsia"/>
          <w:b/>
          <w:bCs/>
          <w:sz w:val="24"/>
        </w:rPr>
        <w:t>第六章 幼儿园课程设计与生态环境利用</w:t>
      </w:r>
    </w:p>
    <w:p w14:paraId="1715DB9D" w14:textId="77777777" w:rsidR="008F3C1B" w:rsidRDefault="008F3C1B">
      <w:pPr>
        <w:spacing w:line="400" w:lineRule="atLeast"/>
        <w:jc w:val="center"/>
        <w:rPr>
          <w:rFonts w:ascii="宋体" w:hAnsi="宋体" w:cs="宋体" w:hint="eastAsia"/>
          <w:b/>
          <w:bCs/>
          <w:sz w:val="24"/>
        </w:rPr>
      </w:pPr>
    </w:p>
    <w:p w14:paraId="28E46AAD" w14:textId="77777777" w:rsidR="008F3C1B" w:rsidRDefault="00000000">
      <w:pPr>
        <w:pStyle w:val="a9"/>
        <w:shd w:val="clear" w:color="auto" w:fill="FFFFFF"/>
        <w:spacing w:before="0" w:beforeAutospacing="0" w:after="0" w:afterAutospacing="0" w:line="400" w:lineRule="atLeast"/>
        <w:rPr>
          <w:rFonts w:hint="eastAsia"/>
        </w:rPr>
      </w:pPr>
      <w:r>
        <w:rPr>
          <w:rFonts w:hint="eastAsia"/>
        </w:rPr>
        <w:t xml:space="preserve">   【考试内容与要求】</w:t>
      </w:r>
    </w:p>
    <w:p w14:paraId="280DB3B1" w14:textId="77777777" w:rsidR="008F3C1B" w:rsidRDefault="00000000">
      <w:pPr>
        <w:pStyle w:val="a9"/>
        <w:shd w:val="clear" w:color="auto" w:fill="FFFFFF"/>
        <w:spacing w:before="0" w:beforeAutospacing="0" w:after="0" w:afterAutospacing="0" w:line="400" w:lineRule="atLeast"/>
        <w:rPr>
          <w:rFonts w:hint="eastAsia"/>
        </w:rPr>
      </w:pPr>
      <w:r>
        <w:rPr>
          <w:rFonts w:hint="eastAsia"/>
        </w:rPr>
        <w:t xml:space="preserve">    通过本部分的学习，掌握幼儿园课程的基本概念，并结合幼儿园的实践，了解幼儿园课程设计、实施与评价。了解幼儿园环境创设的主要内容，掌握环境创设的基本原则及要求，并且了解和掌握幼儿园生态环境利用的具体理论与实践。</w:t>
      </w:r>
    </w:p>
    <w:p w14:paraId="3850026E" w14:textId="77777777" w:rsidR="008F3C1B" w:rsidRDefault="00000000">
      <w:pPr>
        <w:pStyle w:val="a9"/>
        <w:shd w:val="clear" w:color="auto" w:fill="FFFFFF"/>
        <w:spacing w:before="0" w:beforeAutospacing="0" w:after="0" w:afterAutospacing="0" w:line="400" w:lineRule="atLeast"/>
        <w:rPr>
          <w:rFonts w:hint="eastAsia"/>
        </w:rPr>
      </w:pPr>
      <w:r>
        <w:rPr>
          <w:rFonts w:hint="eastAsia"/>
        </w:rPr>
        <w:t xml:space="preserve">   【考核知识点】</w:t>
      </w:r>
    </w:p>
    <w:p w14:paraId="7D0716EC" w14:textId="77777777" w:rsidR="008F3C1B" w:rsidRDefault="00000000">
      <w:pPr>
        <w:pStyle w:val="a9"/>
        <w:shd w:val="clear" w:color="auto" w:fill="FFFFFF"/>
        <w:spacing w:before="0" w:beforeAutospacing="0" w:after="0" w:afterAutospacing="0" w:line="400" w:lineRule="atLeast"/>
        <w:ind w:firstLineChars="200" w:firstLine="480"/>
        <w:rPr>
          <w:rFonts w:hint="eastAsia"/>
        </w:rPr>
      </w:pPr>
      <w:r>
        <w:rPr>
          <w:rFonts w:hint="eastAsia"/>
        </w:rPr>
        <w:t>一、幼儿园课程概述（掌握）</w:t>
      </w:r>
    </w:p>
    <w:p w14:paraId="0057539C" w14:textId="77777777" w:rsidR="008F3C1B" w:rsidRDefault="00000000">
      <w:pPr>
        <w:pStyle w:val="a9"/>
        <w:shd w:val="clear" w:color="auto" w:fill="FFFFFF"/>
        <w:spacing w:before="0" w:beforeAutospacing="0" w:after="0" w:afterAutospacing="0" w:line="400" w:lineRule="atLeast"/>
        <w:ind w:firstLine="480"/>
        <w:rPr>
          <w:rFonts w:hint="eastAsia"/>
        </w:rPr>
      </w:pPr>
      <w:r>
        <w:rPr>
          <w:rFonts w:hint="eastAsia"/>
        </w:rPr>
        <w:t>二、幼儿园课程设计、实施与评价（掌握）</w:t>
      </w:r>
    </w:p>
    <w:p w14:paraId="7E142D9C" w14:textId="77777777" w:rsidR="008F3C1B" w:rsidRDefault="00000000">
      <w:pPr>
        <w:pStyle w:val="a9"/>
        <w:shd w:val="clear" w:color="auto" w:fill="FFFFFF"/>
        <w:spacing w:before="0" w:beforeAutospacing="0" w:after="0" w:afterAutospacing="0" w:line="400" w:lineRule="atLeast"/>
        <w:ind w:firstLine="480"/>
        <w:rPr>
          <w:rFonts w:hint="eastAsia"/>
        </w:rPr>
      </w:pPr>
      <w:r>
        <w:rPr>
          <w:rFonts w:hint="eastAsia"/>
        </w:rPr>
        <w:t>三、幼儿园生态环境利用（掌握）</w:t>
      </w:r>
    </w:p>
    <w:p w14:paraId="0CBC4D8C" w14:textId="77777777" w:rsidR="008F3C1B" w:rsidRDefault="008F3C1B">
      <w:pPr>
        <w:pStyle w:val="a9"/>
        <w:shd w:val="clear" w:color="auto" w:fill="FFFFFF"/>
        <w:spacing w:before="0" w:beforeAutospacing="0" w:after="0" w:afterAutospacing="0" w:line="400" w:lineRule="atLeast"/>
        <w:ind w:firstLine="480"/>
        <w:rPr>
          <w:rFonts w:hint="eastAsia"/>
        </w:rPr>
      </w:pPr>
    </w:p>
    <w:p w14:paraId="1725C4F5" w14:textId="77777777" w:rsidR="008F3C1B" w:rsidRDefault="00000000">
      <w:pPr>
        <w:spacing w:line="400" w:lineRule="atLeast"/>
        <w:jc w:val="center"/>
        <w:rPr>
          <w:rFonts w:ascii="宋体" w:hAnsi="宋体" w:cs="宋体" w:hint="eastAsia"/>
          <w:b/>
          <w:bCs/>
          <w:sz w:val="24"/>
        </w:rPr>
      </w:pPr>
      <w:r>
        <w:rPr>
          <w:rFonts w:ascii="宋体" w:hAnsi="宋体" w:cs="宋体" w:hint="eastAsia"/>
          <w:b/>
          <w:bCs/>
          <w:sz w:val="24"/>
        </w:rPr>
        <w:t>第七章 幼儿园教育活动及其基本原则</w:t>
      </w:r>
    </w:p>
    <w:p w14:paraId="3FFDB14D" w14:textId="77777777" w:rsidR="008F3C1B" w:rsidRDefault="00000000">
      <w:pPr>
        <w:pStyle w:val="a9"/>
        <w:shd w:val="clear" w:color="auto" w:fill="FFFFFF"/>
        <w:spacing w:before="0" w:beforeAutospacing="0" w:after="0" w:afterAutospacing="0" w:line="400" w:lineRule="atLeast"/>
        <w:rPr>
          <w:rFonts w:hint="eastAsia"/>
        </w:rPr>
      </w:pPr>
      <w:r>
        <w:rPr>
          <w:rFonts w:hint="eastAsia"/>
        </w:rPr>
        <w:t xml:space="preserve">   【考试内容与要求】</w:t>
      </w:r>
    </w:p>
    <w:p w14:paraId="225FE0D8" w14:textId="77777777" w:rsidR="008F3C1B" w:rsidRDefault="00000000">
      <w:pPr>
        <w:pStyle w:val="a9"/>
        <w:shd w:val="clear" w:color="auto" w:fill="FFFFFF"/>
        <w:spacing w:before="0" w:beforeAutospacing="0" w:after="0" w:afterAutospacing="0" w:line="400" w:lineRule="atLeast"/>
        <w:rPr>
          <w:rFonts w:hint="eastAsia"/>
        </w:rPr>
      </w:pPr>
      <w:r>
        <w:rPr>
          <w:rFonts w:hint="eastAsia"/>
        </w:rPr>
        <w:t xml:space="preserve">    通过本部分的学习，了解幼儿园活动的内涵和特征，掌握幼儿园保教活动、教学活动及日常生活活动，并结合幼儿园的实践，重点掌握幼儿园游戏活动及教育活动的基本原则。</w:t>
      </w:r>
    </w:p>
    <w:p w14:paraId="05C4139A" w14:textId="77777777" w:rsidR="008F3C1B" w:rsidRDefault="00000000">
      <w:pPr>
        <w:spacing w:line="400" w:lineRule="atLeast"/>
        <w:ind w:firstLineChars="150" w:firstLine="360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sz w:val="24"/>
        </w:rPr>
        <w:t>【考核知识点】</w:t>
      </w:r>
    </w:p>
    <w:p w14:paraId="677E9021" w14:textId="77777777" w:rsidR="008F3C1B" w:rsidRDefault="00000000">
      <w:pPr>
        <w:spacing w:line="400" w:lineRule="atLeast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sz w:val="24"/>
        </w:rPr>
        <w:t xml:space="preserve">    一、幼儿园保教活动（掌握）</w:t>
      </w:r>
    </w:p>
    <w:p w14:paraId="38853ACF" w14:textId="77777777" w:rsidR="008F3C1B" w:rsidRDefault="00000000">
      <w:pPr>
        <w:spacing w:line="400" w:lineRule="atLeast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sz w:val="24"/>
        </w:rPr>
        <w:t xml:space="preserve">    二、幼儿园教学活动（掌握）</w:t>
      </w:r>
    </w:p>
    <w:p w14:paraId="515F7EB9" w14:textId="77777777" w:rsidR="008F3C1B" w:rsidRDefault="00000000">
      <w:pPr>
        <w:spacing w:line="400" w:lineRule="atLeast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sz w:val="24"/>
        </w:rPr>
        <w:t xml:space="preserve">    三、幼儿园游戏活动（重点掌握）</w:t>
      </w:r>
    </w:p>
    <w:p w14:paraId="2E758C44" w14:textId="77777777" w:rsidR="008F3C1B" w:rsidRDefault="00000000">
      <w:pPr>
        <w:spacing w:line="400" w:lineRule="atLeast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sz w:val="24"/>
        </w:rPr>
        <w:t xml:space="preserve">    四、幼儿园日常生活活动（掌握）</w:t>
      </w:r>
    </w:p>
    <w:p w14:paraId="72C4F79B" w14:textId="77777777" w:rsidR="008F3C1B" w:rsidRDefault="00000000">
      <w:pPr>
        <w:spacing w:line="400" w:lineRule="atLeast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sz w:val="24"/>
        </w:rPr>
        <w:lastRenderedPageBreak/>
        <w:t xml:space="preserve">    五、幼儿园教育活动的基本原则（重点掌握）</w:t>
      </w:r>
    </w:p>
    <w:p w14:paraId="6318945C" w14:textId="77777777" w:rsidR="008F3C1B" w:rsidRDefault="008F3C1B">
      <w:pPr>
        <w:spacing w:line="400" w:lineRule="atLeast"/>
        <w:jc w:val="center"/>
        <w:rPr>
          <w:rFonts w:ascii="宋体" w:hAnsi="宋体" w:cs="宋体" w:hint="eastAsia"/>
          <w:b/>
          <w:bCs/>
          <w:sz w:val="24"/>
        </w:rPr>
      </w:pPr>
    </w:p>
    <w:p w14:paraId="61899C3F" w14:textId="77777777" w:rsidR="008F3C1B" w:rsidRDefault="00000000">
      <w:pPr>
        <w:spacing w:line="400" w:lineRule="atLeast"/>
        <w:jc w:val="center"/>
        <w:rPr>
          <w:rFonts w:ascii="宋体" w:hAnsi="宋体" w:cs="宋体" w:hint="eastAsia"/>
          <w:b/>
          <w:bCs/>
          <w:sz w:val="24"/>
        </w:rPr>
      </w:pPr>
      <w:r>
        <w:rPr>
          <w:rFonts w:ascii="宋体" w:hAnsi="宋体" w:cs="宋体" w:hint="eastAsia"/>
          <w:b/>
          <w:bCs/>
          <w:sz w:val="24"/>
        </w:rPr>
        <w:t>第八章 幼儿园教育的拓展与合作</w:t>
      </w:r>
    </w:p>
    <w:p w14:paraId="187175D9" w14:textId="77777777" w:rsidR="008F3C1B" w:rsidRDefault="00000000">
      <w:pPr>
        <w:pStyle w:val="a9"/>
        <w:shd w:val="clear" w:color="auto" w:fill="FFFFFF"/>
        <w:spacing w:before="0" w:beforeAutospacing="0" w:after="0" w:afterAutospacing="0" w:line="400" w:lineRule="atLeast"/>
        <w:rPr>
          <w:rFonts w:hint="eastAsia"/>
        </w:rPr>
      </w:pPr>
      <w:r>
        <w:rPr>
          <w:rFonts w:hint="eastAsia"/>
        </w:rPr>
        <w:t xml:space="preserve">   【考试内容与要求】</w:t>
      </w:r>
    </w:p>
    <w:p w14:paraId="47FEFDA7" w14:textId="77777777" w:rsidR="008F3C1B" w:rsidRDefault="00000000">
      <w:pPr>
        <w:pStyle w:val="a9"/>
        <w:shd w:val="clear" w:color="auto" w:fill="FFFFFF"/>
        <w:spacing w:before="0" w:beforeAutospacing="0" w:after="0" w:afterAutospacing="0" w:line="400" w:lineRule="atLeast"/>
        <w:rPr>
          <w:rFonts w:hint="eastAsia"/>
        </w:rPr>
      </w:pPr>
      <w:r>
        <w:rPr>
          <w:rFonts w:hint="eastAsia"/>
        </w:rPr>
        <w:t xml:space="preserve">    通过本部分的学习，结合幼儿园与小学的实践，以及家庭、社区工作的现实情况，使学生了解衔接与合作的条件，掌握一定的方法。</w:t>
      </w:r>
    </w:p>
    <w:p w14:paraId="7DA47ECD" w14:textId="77777777" w:rsidR="008F3C1B" w:rsidRDefault="00000000">
      <w:pPr>
        <w:pStyle w:val="a9"/>
        <w:shd w:val="clear" w:color="auto" w:fill="FFFFFF"/>
        <w:spacing w:before="0" w:beforeAutospacing="0" w:after="0" w:afterAutospacing="0" w:line="400" w:lineRule="atLeast"/>
        <w:rPr>
          <w:rFonts w:hint="eastAsia"/>
        </w:rPr>
      </w:pPr>
      <w:r>
        <w:rPr>
          <w:rFonts w:hint="eastAsia"/>
        </w:rPr>
        <w:t xml:space="preserve">   【考核知识点】</w:t>
      </w:r>
    </w:p>
    <w:p w14:paraId="4ED7D013" w14:textId="77777777" w:rsidR="008F3C1B" w:rsidRDefault="00000000">
      <w:pPr>
        <w:pStyle w:val="a9"/>
        <w:shd w:val="clear" w:color="auto" w:fill="FFFFFF"/>
        <w:spacing w:before="0" w:beforeAutospacing="0" w:after="0" w:afterAutospacing="0" w:line="400" w:lineRule="atLeast"/>
        <w:rPr>
          <w:rFonts w:hint="eastAsia"/>
        </w:rPr>
      </w:pPr>
      <w:r>
        <w:rPr>
          <w:rFonts w:hint="eastAsia"/>
        </w:rPr>
        <w:t xml:space="preserve">    一、幼儿园与家庭的衔接与合作（掌握）</w:t>
      </w:r>
    </w:p>
    <w:p w14:paraId="60B7203D" w14:textId="77777777" w:rsidR="008F3C1B" w:rsidRDefault="00000000">
      <w:pPr>
        <w:pStyle w:val="a9"/>
        <w:shd w:val="clear" w:color="auto" w:fill="FFFFFF"/>
        <w:spacing w:before="0" w:beforeAutospacing="0" w:after="0" w:afterAutospacing="0" w:line="400" w:lineRule="atLeast"/>
        <w:rPr>
          <w:rFonts w:hint="eastAsia"/>
        </w:rPr>
      </w:pPr>
      <w:r>
        <w:rPr>
          <w:rFonts w:hint="eastAsia"/>
        </w:rPr>
        <w:t xml:space="preserve">    二、幼儿园与小学的衔接（掌握）</w:t>
      </w:r>
    </w:p>
    <w:p w14:paraId="2DDCB5C3" w14:textId="77777777" w:rsidR="008F3C1B" w:rsidRDefault="00000000">
      <w:pPr>
        <w:pStyle w:val="a9"/>
        <w:shd w:val="clear" w:color="auto" w:fill="FFFFFF"/>
        <w:spacing w:before="0" w:beforeAutospacing="0" w:after="0" w:afterAutospacing="0" w:line="400" w:lineRule="atLeast"/>
        <w:rPr>
          <w:rFonts w:hint="eastAsia"/>
        </w:rPr>
      </w:pPr>
      <w:r>
        <w:rPr>
          <w:rFonts w:hint="eastAsia"/>
        </w:rPr>
        <w:t xml:space="preserve">    三、社区学前教育与幼儿传媒（了解）</w:t>
      </w:r>
    </w:p>
    <w:p w14:paraId="3969661B" w14:textId="77777777" w:rsidR="008F3C1B" w:rsidRDefault="008F3C1B">
      <w:pPr>
        <w:spacing w:line="400" w:lineRule="atLeast"/>
        <w:rPr>
          <w:rFonts w:ascii="宋体" w:hAnsi="宋体" w:cs="宋体" w:hint="eastAsia"/>
          <w:b/>
          <w:bCs/>
          <w:sz w:val="24"/>
        </w:rPr>
      </w:pPr>
    </w:p>
    <w:p w14:paraId="0BC7BAA5" w14:textId="77777777" w:rsidR="008F3C1B" w:rsidRDefault="008F3C1B">
      <w:pPr>
        <w:pStyle w:val="a9"/>
        <w:shd w:val="clear" w:color="auto" w:fill="FFFFFF"/>
        <w:spacing w:before="0" w:beforeAutospacing="0" w:after="0" w:afterAutospacing="0" w:line="400" w:lineRule="exact"/>
        <w:rPr>
          <w:rFonts w:hint="eastAsia"/>
          <w:b/>
          <w:bCs/>
        </w:rPr>
      </w:pPr>
    </w:p>
    <w:p w14:paraId="2CC17E12" w14:textId="77777777" w:rsidR="008F3C1B" w:rsidRDefault="00000000">
      <w:pPr>
        <w:pStyle w:val="a9"/>
        <w:shd w:val="clear" w:color="auto" w:fill="FFFFFF"/>
        <w:spacing w:before="0" w:beforeAutospacing="0" w:after="0" w:afterAutospacing="0" w:line="400" w:lineRule="exact"/>
        <w:rPr>
          <w:rFonts w:hint="eastAsia"/>
          <w:b/>
          <w:bCs/>
        </w:rPr>
      </w:pPr>
      <w:r>
        <w:rPr>
          <w:rFonts w:hint="eastAsia"/>
          <w:b/>
          <w:bCs/>
        </w:rPr>
        <w:t>Ⅲ试卷结构</w:t>
      </w:r>
    </w:p>
    <w:p w14:paraId="26F6050E" w14:textId="77777777" w:rsidR="008F3C1B" w:rsidRDefault="00000000">
      <w:pPr>
        <w:pStyle w:val="a9"/>
        <w:shd w:val="clear" w:color="auto" w:fill="FFFFFF"/>
        <w:spacing w:before="0" w:beforeAutospacing="0" w:after="0" w:afterAutospacing="0" w:line="400" w:lineRule="exact"/>
        <w:ind w:firstLineChars="175" w:firstLine="420"/>
        <w:rPr>
          <w:rFonts w:hint="eastAsia"/>
        </w:rPr>
      </w:pPr>
      <w:r>
        <w:rPr>
          <w:rFonts w:hint="eastAsia"/>
        </w:rPr>
        <w:t>一、单项选择题，共5题，每小题2分，共计10分；</w:t>
      </w:r>
    </w:p>
    <w:p w14:paraId="79F8616C" w14:textId="77777777" w:rsidR="008F3C1B" w:rsidRDefault="00000000">
      <w:pPr>
        <w:pStyle w:val="a9"/>
        <w:shd w:val="clear" w:color="auto" w:fill="FFFFFF"/>
        <w:spacing w:before="0" w:beforeAutospacing="0" w:after="0" w:afterAutospacing="0" w:line="400" w:lineRule="exact"/>
        <w:ind w:firstLineChars="175" w:firstLine="420"/>
        <w:rPr>
          <w:rFonts w:hint="eastAsia"/>
        </w:rPr>
      </w:pPr>
      <w:r>
        <w:rPr>
          <w:rFonts w:hint="eastAsia"/>
        </w:rPr>
        <w:t>二、名词解释，共5题，每小题4分，共计20分；</w:t>
      </w:r>
    </w:p>
    <w:p w14:paraId="06C599C9" w14:textId="77777777" w:rsidR="008F3C1B" w:rsidRDefault="00000000">
      <w:pPr>
        <w:pStyle w:val="a9"/>
        <w:shd w:val="clear" w:color="auto" w:fill="FFFFFF"/>
        <w:spacing w:before="0" w:beforeAutospacing="0" w:after="0" w:afterAutospacing="0" w:line="400" w:lineRule="exact"/>
        <w:ind w:firstLineChars="175" w:firstLine="420"/>
        <w:rPr>
          <w:rFonts w:hint="eastAsia"/>
        </w:rPr>
      </w:pPr>
      <w:r>
        <w:rPr>
          <w:rFonts w:hint="eastAsia"/>
        </w:rPr>
        <w:t>三、简答题，共4题，每题5分，共计20分；</w:t>
      </w:r>
    </w:p>
    <w:p w14:paraId="46590B52" w14:textId="77777777" w:rsidR="008F3C1B" w:rsidRDefault="00000000">
      <w:pPr>
        <w:pStyle w:val="a9"/>
        <w:shd w:val="clear" w:color="auto" w:fill="FFFFFF"/>
        <w:spacing w:before="0" w:beforeAutospacing="0" w:after="0" w:afterAutospacing="0" w:line="400" w:lineRule="exact"/>
        <w:ind w:firstLineChars="175" w:firstLine="420"/>
        <w:rPr>
          <w:rFonts w:hint="eastAsia"/>
        </w:rPr>
      </w:pPr>
      <w:r>
        <w:rPr>
          <w:rFonts w:hint="eastAsia"/>
        </w:rPr>
        <w:t>四、论述题，1题，25分；</w:t>
      </w:r>
    </w:p>
    <w:p w14:paraId="65C9E3B6" w14:textId="77777777" w:rsidR="008F3C1B" w:rsidRDefault="00000000">
      <w:pPr>
        <w:pStyle w:val="a9"/>
        <w:shd w:val="clear" w:color="auto" w:fill="FFFFFF"/>
        <w:spacing w:before="0" w:beforeAutospacing="0" w:after="0" w:afterAutospacing="0" w:line="400" w:lineRule="exact"/>
        <w:ind w:firstLineChars="175" w:firstLine="420"/>
        <w:rPr>
          <w:rFonts w:hint="eastAsia"/>
        </w:rPr>
      </w:pPr>
      <w:r>
        <w:rPr>
          <w:rFonts w:hint="eastAsia"/>
        </w:rPr>
        <w:t>五、案例分析或活动设计，1题，25分。</w:t>
      </w:r>
    </w:p>
    <w:p w14:paraId="7D1BFB8E" w14:textId="77777777" w:rsidR="008F3C1B" w:rsidRDefault="008F3C1B">
      <w:pPr>
        <w:spacing w:line="400" w:lineRule="exact"/>
        <w:rPr>
          <w:rFonts w:ascii="宋体" w:hAnsi="宋体" w:cs="宋体" w:hint="eastAsia"/>
          <w:b/>
          <w:sz w:val="24"/>
        </w:rPr>
      </w:pPr>
    </w:p>
    <w:p w14:paraId="557E1C47" w14:textId="77777777" w:rsidR="008F3C1B" w:rsidRDefault="00000000">
      <w:pPr>
        <w:spacing w:line="400" w:lineRule="exact"/>
        <w:rPr>
          <w:rFonts w:ascii="宋体" w:hAnsi="宋体" w:cs="宋体" w:hint="eastAsia"/>
          <w:b/>
          <w:sz w:val="24"/>
        </w:rPr>
      </w:pPr>
      <w:r>
        <w:rPr>
          <w:rFonts w:ascii="宋体" w:hAnsi="宋体" w:cs="宋体" w:hint="eastAsia"/>
          <w:b/>
          <w:sz w:val="24"/>
        </w:rPr>
        <w:t>Ⅳ参考书目</w:t>
      </w:r>
    </w:p>
    <w:p w14:paraId="47541665" w14:textId="77777777" w:rsidR="008F3C1B" w:rsidRDefault="008F3C1B">
      <w:pPr>
        <w:spacing w:line="400" w:lineRule="exact"/>
        <w:rPr>
          <w:rFonts w:ascii="宋体" w:hAnsi="宋体" w:cs="宋体" w:hint="eastAsia"/>
          <w:b/>
          <w:bCs/>
          <w:sz w:val="24"/>
        </w:rPr>
      </w:pPr>
    </w:p>
    <w:p w14:paraId="00483B98" w14:textId="17566CF3" w:rsidR="008F3C1B" w:rsidRDefault="00000000">
      <w:pPr>
        <w:ind w:firstLineChars="200" w:firstLine="480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sz w:val="24"/>
        </w:rPr>
        <w:t>1.牟映雪</w:t>
      </w:r>
      <w:r>
        <w:rPr>
          <w:rFonts w:hint="eastAsia"/>
        </w:rPr>
        <w:t>.</w:t>
      </w:r>
      <w:r>
        <w:rPr>
          <w:rFonts w:ascii="宋体" w:hAnsi="宋体" w:cs="宋体" w:hint="eastAsia"/>
          <w:sz w:val="24"/>
        </w:rPr>
        <w:t>学前教育学[M].北京：教育科学出版社，201</w:t>
      </w:r>
      <w:r w:rsidR="00295E3A">
        <w:rPr>
          <w:rFonts w:ascii="宋体" w:hAnsi="宋体" w:cs="宋体" w:hint="eastAsia"/>
          <w:sz w:val="24"/>
        </w:rPr>
        <w:t>7</w:t>
      </w:r>
      <w:r>
        <w:rPr>
          <w:rFonts w:ascii="宋体" w:hAnsi="宋体" w:cs="宋体" w:hint="eastAsia"/>
          <w:sz w:val="24"/>
        </w:rPr>
        <w:t>。</w:t>
      </w:r>
    </w:p>
    <w:p w14:paraId="233C7DD2" w14:textId="77777777" w:rsidR="008F3C1B" w:rsidRDefault="00000000">
      <w:pPr>
        <w:ind w:firstLine="435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sz w:val="24"/>
        </w:rPr>
        <w:t>2. 刘焱.幼儿教育概论[M].北京：中国社会劳动保障出版社，1999。</w:t>
      </w:r>
    </w:p>
    <w:p w14:paraId="223A8A17" w14:textId="77777777" w:rsidR="008F3C1B" w:rsidRDefault="00000000">
      <w:pPr>
        <w:ind w:firstLine="435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sz w:val="24"/>
        </w:rPr>
        <w:t>3. 李季湄等著.幼儿园教育[M].北京：北京师范大学出版社，1997。</w:t>
      </w:r>
    </w:p>
    <w:p w14:paraId="6AA5C148" w14:textId="77777777" w:rsidR="008F3C1B" w:rsidRDefault="00000000">
      <w:pPr>
        <w:ind w:firstLine="435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bCs/>
          <w:sz w:val="24"/>
        </w:rPr>
        <w:t>4. 蔡迎旗.学前教育概论</w:t>
      </w:r>
      <w:r>
        <w:rPr>
          <w:rFonts w:ascii="宋体" w:hAnsi="宋体" w:cs="宋体" w:hint="eastAsia"/>
          <w:sz w:val="24"/>
        </w:rPr>
        <w:t>[M].武汉：</w:t>
      </w:r>
      <w:r>
        <w:rPr>
          <w:rFonts w:ascii="宋体" w:hAnsi="宋体" w:cs="宋体" w:hint="eastAsia"/>
          <w:bCs/>
          <w:sz w:val="24"/>
        </w:rPr>
        <w:t>华中师范大学出版社，2006。</w:t>
      </w:r>
      <w:r>
        <w:rPr>
          <w:rFonts w:ascii="宋体" w:hAnsi="宋体" w:cs="宋体"/>
          <w:sz w:val="24"/>
        </w:rPr>
        <w:t xml:space="preserve"> </w:t>
      </w:r>
    </w:p>
    <w:p w14:paraId="2E6FB161" w14:textId="77777777" w:rsidR="008F3C1B" w:rsidRDefault="00000000">
      <w:pPr>
        <w:ind w:firstLineChars="200" w:firstLine="480"/>
        <w:rPr>
          <w:rFonts w:ascii="宋体" w:hAnsi="宋体" w:cs="宋体" w:hint="eastAsia"/>
          <w:bCs/>
          <w:sz w:val="24"/>
        </w:rPr>
      </w:pPr>
      <w:r>
        <w:rPr>
          <w:rFonts w:ascii="宋体" w:hAnsi="宋体" w:cs="宋体" w:hint="eastAsia"/>
          <w:bCs/>
          <w:sz w:val="24"/>
        </w:rPr>
        <w:t>5. 李生兰.学前教育学</w:t>
      </w:r>
      <w:r>
        <w:rPr>
          <w:rFonts w:ascii="宋体" w:hAnsi="宋体" w:cs="宋体" w:hint="eastAsia"/>
          <w:sz w:val="24"/>
        </w:rPr>
        <w:t>[M].上海：</w:t>
      </w:r>
      <w:r>
        <w:rPr>
          <w:rFonts w:ascii="宋体" w:hAnsi="宋体" w:cs="宋体" w:hint="eastAsia"/>
          <w:bCs/>
          <w:sz w:val="24"/>
        </w:rPr>
        <w:t>华东师范大学出版社，2006。</w:t>
      </w:r>
    </w:p>
    <w:p w14:paraId="5094D947" w14:textId="77777777" w:rsidR="008F3C1B" w:rsidRDefault="00000000">
      <w:pPr>
        <w:ind w:firstLineChars="200" w:firstLine="480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sz w:val="24"/>
        </w:rPr>
        <w:t>6. 秦旭芳.学前儿童活动设计 (2版) [M].北京：教育科学出版社，2019。</w:t>
      </w:r>
    </w:p>
    <w:p w14:paraId="0F66540E" w14:textId="77777777" w:rsidR="008F3C1B" w:rsidRDefault="00000000">
      <w:pPr>
        <w:ind w:firstLineChars="200" w:firstLine="480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sz w:val="24"/>
        </w:rPr>
        <w:t>7. 线亚威.幼儿园活动区课程实施指南[M].北京：高等教育出版社，2011年8月版。</w:t>
      </w:r>
    </w:p>
    <w:p w14:paraId="1E4AB808" w14:textId="77777777" w:rsidR="008F3C1B" w:rsidRDefault="00000000">
      <w:pPr>
        <w:ind w:firstLineChars="200" w:firstLine="480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sz w:val="24"/>
        </w:rPr>
        <w:t>8. 秦旭芳.幼儿园环境创设--为幼儿营造会说话的环境 (2版)，[M].北京：科学出版社，2021。</w:t>
      </w:r>
    </w:p>
    <w:p w14:paraId="0D3148C3" w14:textId="77777777" w:rsidR="008F3C1B" w:rsidRDefault="008F3C1B">
      <w:pPr>
        <w:ind w:firstLine="435"/>
        <w:rPr>
          <w:rFonts w:ascii="宋体" w:hAnsi="宋体" w:cs="宋体" w:hint="eastAsia"/>
          <w:sz w:val="24"/>
        </w:rPr>
      </w:pPr>
    </w:p>
    <w:p w14:paraId="0B650D34" w14:textId="77777777" w:rsidR="008F3C1B" w:rsidRDefault="008F3C1B">
      <w:pPr>
        <w:rPr>
          <w:rFonts w:ascii="宋体" w:hAnsi="宋体" w:cs="宋体" w:hint="eastAsia"/>
          <w:sz w:val="24"/>
        </w:rPr>
      </w:pPr>
    </w:p>
    <w:sectPr w:rsidR="008F3C1B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A671E8D" w14:textId="77777777" w:rsidR="00A8675A" w:rsidRDefault="00A8675A">
      <w:r>
        <w:separator/>
      </w:r>
    </w:p>
  </w:endnote>
  <w:endnote w:type="continuationSeparator" w:id="0">
    <w:p w14:paraId="00896BB2" w14:textId="77777777" w:rsidR="00A8675A" w:rsidRDefault="00A867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B865C11" w14:textId="77777777" w:rsidR="008F3C1B" w:rsidRDefault="00000000">
    <w:pPr>
      <w:pStyle w:val="a5"/>
    </w:pPr>
    <w:r>
      <w:pict w14:anchorId="5F1427A8"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0;margin-top:0;width:2in;height:2in;z-index:251659264;mso-wrap-style:none;mso-position-horizontal:center;mso-position-horizontal-relative:margin;mso-width-relative:page;mso-height-relative:page" filled="f" stroked="f">
          <v:textbox style="mso-fit-shape-to-text:t" inset="0,0,0,0">
            <w:txbxContent>
              <w:p w14:paraId="128C403E" w14:textId="77777777" w:rsidR="008F3C1B" w:rsidRDefault="00000000">
                <w:pPr>
                  <w:pStyle w:val="a5"/>
                </w:pPr>
                <w:r>
                  <w:fldChar w:fldCharType="begin"/>
                </w:r>
                <w:r>
                  <w:instrText xml:space="preserve"> PAGE  \* MERGEFORMAT </w:instrText>
                </w:r>
                <w:r>
                  <w:fldChar w:fldCharType="separate"/>
                </w:r>
                <w:r>
                  <w:t>1</w:t>
                </w:r>
                <w: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CEAE307" w14:textId="77777777" w:rsidR="00A8675A" w:rsidRDefault="00A8675A">
      <w:r>
        <w:separator/>
      </w:r>
    </w:p>
  </w:footnote>
  <w:footnote w:type="continuationSeparator" w:id="0">
    <w:p w14:paraId="1C1575D8" w14:textId="77777777" w:rsidR="00A8675A" w:rsidRDefault="00A8675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commondata" w:val="eyJoZGlkIjoiNzllZGI2NmE0MGI4MDNiMjVlNDU1NzBkZmIzZmYxNmQifQ=="/>
  </w:docVars>
  <w:rsids>
    <w:rsidRoot w:val="00DA52D4"/>
    <w:rsid w:val="00021225"/>
    <w:rsid w:val="00033DA6"/>
    <w:rsid w:val="0007558F"/>
    <w:rsid w:val="000D4365"/>
    <w:rsid w:val="00116940"/>
    <w:rsid w:val="001A5E1F"/>
    <w:rsid w:val="001C4BF4"/>
    <w:rsid w:val="001E1F17"/>
    <w:rsid w:val="00221EDE"/>
    <w:rsid w:val="0022336C"/>
    <w:rsid w:val="00253770"/>
    <w:rsid w:val="00292925"/>
    <w:rsid w:val="00295E3A"/>
    <w:rsid w:val="002A3E9C"/>
    <w:rsid w:val="002E7F99"/>
    <w:rsid w:val="00363964"/>
    <w:rsid w:val="003762B3"/>
    <w:rsid w:val="00391CC1"/>
    <w:rsid w:val="003C5BBD"/>
    <w:rsid w:val="003E0ACC"/>
    <w:rsid w:val="003F78BB"/>
    <w:rsid w:val="004376F8"/>
    <w:rsid w:val="004831DD"/>
    <w:rsid w:val="004B1AE7"/>
    <w:rsid w:val="004C184A"/>
    <w:rsid w:val="004F11F8"/>
    <w:rsid w:val="00501485"/>
    <w:rsid w:val="00522486"/>
    <w:rsid w:val="00537E02"/>
    <w:rsid w:val="00566309"/>
    <w:rsid w:val="00583322"/>
    <w:rsid w:val="005907D3"/>
    <w:rsid w:val="006421C9"/>
    <w:rsid w:val="00643255"/>
    <w:rsid w:val="006837A7"/>
    <w:rsid w:val="006B435E"/>
    <w:rsid w:val="007228EF"/>
    <w:rsid w:val="007449A5"/>
    <w:rsid w:val="00780B00"/>
    <w:rsid w:val="007D37BE"/>
    <w:rsid w:val="007E47DF"/>
    <w:rsid w:val="00835C37"/>
    <w:rsid w:val="008741D5"/>
    <w:rsid w:val="00884B65"/>
    <w:rsid w:val="008972FE"/>
    <w:rsid w:val="008F3C1B"/>
    <w:rsid w:val="009220E1"/>
    <w:rsid w:val="00952D96"/>
    <w:rsid w:val="009A50EF"/>
    <w:rsid w:val="009A5470"/>
    <w:rsid w:val="009C1EFA"/>
    <w:rsid w:val="009C3F00"/>
    <w:rsid w:val="009C6840"/>
    <w:rsid w:val="009F5C1A"/>
    <w:rsid w:val="00A17AB3"/>
    <w:rsid w:val="00A32144"/>
    <w:rsid w:val="00A45B70"/>
    <w:rsid w:val="00A572E0"/>
    <w:rsid w:val="00A8675A"/>
    <w:rsid w:val="00AF5F60"/>
    <w:rsid w:val="00B05ED5"/>
    <w:rsid w:val="00B07364"/>
    <w:rsid w:val="00B72F73"/>
    <w:rsid w:val="00B90841"/>
    <w:rsid w:val="00B97EBB"/>
    <w:rsid w:val="00BA6276"/>
    <w:rsid w:val="00BD11D0"/>
    <w:rsid w:val="00BD7008"/>
    <w:rsid w:val="00BE1DB1"/>
    <w:rsid w:val="00C11313"/>
    <w:rsid w:val="00C31782"/>
    <w:rsid w:val="00C33CD4"/>
    <w:rsid w:val="00C57D45"/>
    <w:rsid w:val="00CB6BF3"/>
    <w:rsid w:val="00CF1E2E"/>
    <w:rsid w:val="00CF573E"/>
    <w:rsid w:val="00D2319E"/>
    <w:rsid w:val="00D57214"/>
    <w:rsid w:val="00DA52D4"/>
    <w:rsid w:val="00DB3F21"/>
    <w:rsid w:val="00DB5E34"/>
    <w:rsid w:val="00E25CE5"/>
    <w:rsid w:val="00E35C95"/>
    <w:rsid w:val="00E55912"/>
    <w:rsid w:val="00E7784E"/>
    <w:rsid w:val="00EE5D47"/>
    <w:rsid w:val="00F07EC2"/>
    <w:rsid w:val="00F605FF"/>
    <w:rsid w:val="00F77F59"/>
    <w:rsid w:val="00FA3D06"/>
    <w:rsid w:val="00FA3E50"/>
    <w:rsid w:val="00FB6A4D"/>
    <w:rsid w:val="00FE4040"/>
    <w:rsid w:val="01E15660"/>
    <w:rsid w:val="02F503CF"/>
    <w:rsid w:val="0633377E"/>
    <w:rsid w:val="0EE63AE3"/>
    <w:rsid w:val="22D17C0A"/>
    <w:rsid w:val="23072D01"/>
    <w:rsid w:val="236F6CAE"/>
    <w:rsid w:val="239102EC"/>
    <w:rsid w:val="26B82213"/>
    <w:rsid w:val="2A1B07AF"/>
    <w:rsid w:val="2BB27A18"/>
    <w:rsid w:val="32D216B8"/>
    <w:rsid w:val="36CB321F"/>
    <w:rsid w:val="3F005316"/>
    <w:rsid w:val="43402684"/>
    <w:rsid w:val="43E17CE2"/>
    <w:rsid w:val="451C1963"/>
    <w:rsid w:val="46C40504"/>
    <w:rsid w:val="47AE3BFE"/>
    <w:rsid w:val="47D227AD"/>
    <w:rsid w:val="4D4B0F57"/>
    <w:rsid w:val="4D6E68F6"/>
    <w:rsid w:val="4EE80CCD"/>
    <w:rsid w:val="504E51B2"/>
    <w:rsid w:val="595E2452"/>
    <w:rsid w:val="63EE3B55"/>
    <w:rsid w:val="64A74F3A"/>
    <w:rsid w:val="65906AC9"/>
    <w:rsid w:val="65FF617B"/>
    <w:rsid w:val="668F1B3D"/>
    <w:rsid w:val="6C9224E2"/>
    <w:rsid w:val="6D4F7B13"/>
    <w:rsid w:val="728F1117"/>
    <w:rsid w:val="75327BC2"/>
    <w:rsid w:val="785250C1"/>
    <w:rsid w:val="7DB933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21712F3"/>
  <w15:docId w15:val="{F67F7B16-B2FB-44A0-82CE-7C516689CE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uiPriority="0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endnote text"/>
    <w:basedOn w:val="a"/>
    <w:link w:val="a4"/>
    <w:pPr>
      <w:snapToGrid w:val="0"/>
      <w:jc w:val="left"/>
    </w:pPr>
    <w:rPr>
      <w:rFonts w:ascii="Calibri" w:hAnsi="Calibri"/>
    </w:rPr>
  </w:style>
  <w:style w:type="paragraph" w:styleId="a5">
    <w:name w:val="footer"/>
    <w:basedOn w:val="a"/>
    <w:link w:val="a6"/>
    <w:uiPriority w:val="99"/>
    <w:semiHidden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7">
    <w:name w:val="header"/>
    <w:basedOn w:val="a"/>
    <w:link w:val="a8"/>
    <w:uiPriority w:val="99"/>
    <w:semiHidden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paragraph" w:styleId="a9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a8">
    <w:name w:val="页眉 字符"/>
    <w:basedOn w:val="a0"/>
    <w:link w:val="a7"/>
    <w:uiPriority w:val="99"/>
    <w:semiHidden/>
    <w:qFormat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semiHidden/>
    <w:qFormat/>
    <w:rPr>
      <w:sz w:val="18"/>
      <w:szCs w:val="18"/>
    </w:rPr>
  </w:style>
  <w:style w:type="character" w:customStyle="1" w:styleId="a4">
    <w:name w:val="尾注文本 字符"/>
    <w:basedOn w:val="a0"/>
    <w:link w:val="a3"/>
    <w:qFormat/>
    <w:rPr>
      <w:rFonts w:ascii="Calibri" w:hAnsi="Calibri"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383</Words>
  <Characters>2189</Characters>
  <Application>Microsoft Office Word</Application>
  <DocSecurity>0</DocSecurity>
  <Lines>18</Lines>
  <Paragraphs>5</Paragraphs>
  <ScaleCrop>false</ScaleCrop>
  <Company>P R C</Company>
  <LinksUpToDate>false</LinksUpToDate>
  <CharactersWithSpaces>2567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China</dc:creator>
  <cp:lastModifiedBy>迪 吴</cp:lastModifiedBy>
  <cp:revision>77</cp:revision>
  <dcterms:created xsi:type="dcterms:W3CDTF">2017-08-11T23:52:00Z</dcterms:created>
  <dcterms:modified xsi:type="dcterms:W3CDTF">2024-09-30T01:32:00Z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RubyTemplateID" linkTarget="0">
    <vt:lpwstr>6</vt:lpwstr>
  </property>
  <property fmtid="{D5CDD505-2E9C-101B-9397-08002B2CF9AE}" pid="3" name="KSOProductBuildVer">
    <vt:lpwstr>2052-12.1.0.17147</vt:lpwstr>
  </property>
  <property fmtid="{D5CDD505-2E9C-101B-9397-08002B2CF9AE}" pid="4" name="ICV">
    <vt:lpwstr>ADB27FDA580140E19220809AF3BCA946</vt:lpwstr>
  </property>
</Properties>
</file>