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35D12" w14:textId="77777777" w:rsidR="005468AC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《历史课程与教学论》</w:t>
      </w:r>
      <w:r>
        <w:rPr>
          <w:rFonts w:ascii="宋体" w:hint="eastAsia"/>
          <w:b/>
          <w:sz w:val="32"/>
        </w:rPr>
        <w:t>研究生复试大纲</w:t>
      </w:r>
    </w:p>
    <w:p w14:paraId="38B62533" w14:textId="77777777" w:rsidR="005468AC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适用专业：学科教学（历史）</w:t>
      </w:r>
    </w:p>
    <w:p w14:paraId="3EBDEF11" w14:textId="77777777" w:rsidR="005468AC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17893B57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</w:t>
      </w:r>
      <w:r>
        <w:rPr>
          <w:rFonts w:ascii="宋体" w:hAnsi="宋体" w:cs="宋体" w:hint="eastAsia"/>
          <w:sz w:val="24"/>
          <w:szCs w:val="24"/>
        </w:rPr>
        <w:t>了解</w:t>
      </w:r>
      <w:r>
        <w:rPr>
          <w:rFonts w:ascii="宋体" w:hAnsi="宋体" w:cs="宋体"/>
          <w:sz w:val="24"/>
          <w:szCs w:val="24"/>
        </w:rPr>
        <w:t>历史</w:t>
      </w:r>
      <w:r>
        <w:rPr>
          <w:rFonts w:ascii="宋体" w:hAnsi="宋体" w:cs="宋体" w:hint="eastAsia"/>
          <w:sz w:val="24"/>
          <w:szCs w:val="24"/>
        </w:rPr>
        <w:t>教学</w:t>
      </w:r>
      <w:r>
        <w:rPr>
          <w:rFonts w:ascii="宋体" w:hAnsi="宋体" w:cs="宋体"/>
          <w:color w:val="000000"/>
          <w:sz w:val="24"/>
          <w:szCs w:val="24"/>
        </w:rPr>
        <w:t>的基本</w:t>
      </w:r>
      <w:r>
        <w:rPr>
          <w:rFonts w:ascii="宋体" w:hAnsi="宋体" w:cs="宋体" w:hint="eastAsia"/>
          <w:color w:val="000000"/>
          <w:sz w:val="24"/>
          <w:szCs w:val="24"/>
        </w:rPr>
        <w:t>内容；</w:t>
      </w:r>
    </w:p>
    <w:p w14:paraId="06B63C1F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（二）掌握历史教学论的</w:t>
      </w:r>
      <w:r>
        <w:rPr>
          <w:rFonts w:ascii="宋体" w:hAnsi="宋体" w:cs="宋体"/>
          <w:color w:val="000000"/>
          <w:sz w:val="24"/>
          <w:szCs w:val="24"/>
        </w:rPr>
        <w:t>基本</w:t>
      </w:r>
      <w:r>
        <w:rPr>
          <w:rFonts w:ascii="宋体" w:hAnsi="宋体" w:cs="宋体" w:hint="eastAsia"/>
          <w:color w:val="000000"/>
          <w:sz w:val="24"/>
          <w:szCs w:val="24"/>
        </w:rPr>
        <w:t>理论</w:t>
      </w:r>
      <w:r>
        <w:rPr>
          <w:rFonts w:ascii="宋体" w:hAnsi="宋体" w:cs="宋体"/>
          <w:color w:val="000000"/>
          <w:sz w:val="24"/>
          <w:szCs w:val="24"/>
        </w:rPr>
        <w:t>和基本技能及其运用。</w:t>
      </w:r>
    </w:p>
    <w:p w14:paraId="182D17A1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（三）根据历史教学理论相关原理分析历史教学过程和历史课程。</w:t>
      </w:r>
    </w:p>
    <w:p w14:paraId="14F02EF8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5D468B67" w14:textId="77777777" w:rsidR="005468AC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765EC7CE" w14:textId="77777777" w:rsidR="005468AC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2D241E6D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14:paraId="5DB00759" w14:textId="77777777" w:rsidR="005468AC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4516D3AC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17C34E5F" w14:textId="77777777" w:rsidR="005468AC" w:rsidRDefault="0000000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6822D1A6" w14:textId="77777777" w:rsidR="005468AC" w:rsidRDefault="005468AC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</w:p>
    <w:p w14:paraId="1AD1C365" w14:textId="77777777" w:rsidR="005468AC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7C41B75B" w14:textId="77777777" w:rsidR="005468AC" w:rsidRDefault="00000000">
      <w:pPr>
        <w:spacing w:line="360" w:lineRule="auto"/>
        <w:jc w:val="center"/>
        <w:rPr>
          <w:rFonts w:asciiTheme="minorEastAsia" w:eastAsiaTheme="minorEastAsia" w:hAnsiTheme="minorEastAsia" w:cs="Arial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（一）历史教学概述</w:t>
      </w:r>
    </w:p>
    <w:p w14:paraId="00240AB5" w14:textId="77777777" w:rsidR="005468AC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历史的教育价值</w:t>
      </w:r>
    </w:p>
    <w:p w14:paraId="01BB83EB" w14:textId="77777777" w:rsidR="005468AC" w:rsidRDefault="00000000">
      <w:pPr>
        <w:autoSpaceDE w:val="0"/>
        <w:autoSpaceDN w:val="0"/>
        <w:adjustRightInd w:val="0"/>
        <w:spacing w:line="360" w:lineRule="auto"/>
        <w:ind w:firstLineChars="200"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历史教育目标</w:t>
      </w:r>
    </w:p>
    <w:p w14:paraId="11C090C3" w14:textId="77777777" w:rsidR="005468AC" w:rsidRDefault="0000000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Arial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.</w:t>
      </w:r>
      <w:r>
        <w:rPr>
          <w:rFonts w:ascii="宋体" w:hAnsi="宋体" w:cs="宋体"/>
          <w:sz w:val="24"/>
          <w:szCs w:val="24"/>
        </w:rPr>
        <w:t>历史教学内容</w:t>
      </w:r>
    </w:p>
    <w:p w14:paraId="237E4825" w14:textId="77777777" w:rsidR="005468AC" w:rsidRDefault="00000000">
      <w:pPr>
        <w:tabs>
          <w:tab w:val="left" w:pos="4200"/>
        </w:tabs>
        <w:autoSpaceDE w:val="0"/>
        <w:autoSpaceDN w:val="0"/>
        <w:adjustRightInd w:val="0"/>
        <w:spacing w:line="360" w:lineRule="auto"/>
        <w:ind w:leftChars="228" w:left="479"/>
        <w:jc w:val="left"/>
        <w:rPr>
          <w:rFonts w:asciiTheme="minorEastAsia" w:eastAsiaTheme="minorEastAsia" w:hAnsiTheme="minorEastAsia" w:cs="Arial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历史教学的组织实施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历史教师的专业素养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 历史课程标准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课程的性质与理念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课程目标</w:t>
      </w:r>
      <w:r>
        <w:rPr>
          <w:rFonts w:ascii="宋体" w:hAnsi="宋体" w:cs="宋体" w:hint="eastAsia"/>
          <w:sz w:val="24"/>
          <w:szCs w:val="24"/>
        </w:rPr>
        <w:t>的概念、特点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主要</w:t>
      </w:r>
      <w:r>
        <w:rPr>
          <w:rFonts w:ascii="宋体" w:hAnsi="宋体" w:cs="宋体"/>
          <w:sz w:val="24"/>
          <w:szCs w:val="24"/>
        </w:rPr>
        <w:t>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教学与评价建议</w:t>
      </w:r>
      <w:r>
        <w:rPr>
          <w:rFonts w:ascii="宋体" w:hAnsi="宋体" w:cs="宋体" w:hint="eastAsia"/>
          <w:sz w:val="24"/>
          <w:szCs w:val="24"/>
        </w:rPr>
        <w:t>的主要内容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  <w:t xml:space="preserve">                  （三） 历史课程资源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1.</w:t>
      </w:r>
      <w:r>
        <w:rPr>
          <w:rFonts w:ascii="宋体" w:hAnsi="宋体" w:cs="宋体"/>
          <w:sz w:val="24"/>
          <w:szCs w:val="24"/>
        </w:rPr>
        <w:t>历史教科书在教学中的地位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历史教科书的功能与结构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“统编本”历史教材结构分析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其他历史课程资源在教学中的应用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（四） 历史教学设计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历史教学设计</w:t>
      </w:r>
      <w:r>
        <w:rPr>
          <w:rFonts w:ascii="宋体" w:hAnsi="宋体" w:cs="宋体" w:hint="eastAsia"/>
          <w:sz w:val="24"/>
          <w:szCs w:val="24"/>
        </w:rPr>
        <w:t>的概念和主要内容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学习内容和学情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分析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教学目标</w:t>
      </w:r>
      <w:r>
        <w:rPr>
          <w:rFonts w:ascii="宋体" w:hAnsi="宋体" w:cs="宋体" w:hint="eastAsia"/>
          <w:sz w:val="24"/>
          <w:szCs w:val="24"/>
        </w:rPr>
        <w:t>及制定</w:t>
      </w:r>
      <w:r>
        <w:rPr>
          <w:rFonts w:ascii="宋体" w:hAnsi="宋体" w:cs="宋体"/>
          <w:sz w:val="24"/>
          <w:szCs w:val="24"/>
        </w:rPr>
        <w:t>制订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教学重点和难点</w:t>
      </w:r>
      <w:r>
        <w:rPr>
          <w:rFonts w:ascii="宋体" w:hAnsi="宋体" w:cs="宋体" w:hint="eastAsia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处理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教学过程设计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教案</w:t>
      </w:r>
      <w:r>
        <w:rPr>
          <w:rFonts w:ascii="宋体" w:hAnsi="宋体" w:cs="宋体" w:hint="eastAsia"/>
          <w:sz w:val="24"/>
          <w:szCs w:val="24"/>
        </w:rPr>
        <w:t>编写过程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 历史教学方法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历史课堂讲授的方法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历史课堂活动的方法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历史课外活动的方法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现代教育技术在历史教学中的应用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 历史课堂教学技能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1.中学历史课堂</w:t>
      </w:r>
      <w:r>
        <w:rPr>
          <w:rFonts w:ascii="宋体" w:hAnsi="宋体" w:cs="宋体"/>
          <w:sz w:val="24"/>
          <w:szCs w:val="24"/>
        </w:rPr>
        <w:t>导入技能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2.中学历史课堂</w:t>
      </w:r>
      <w:r>
        <w:rPr>
          <w:rFonts w:ascii="宋体" w:hAnsi="宋体" w:cs="宋体"/>
          <w:sz w:val="24"/>
          <w:szCs w:val="24"/>
        </w:rPr>
        <w:t>讲授技能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3.中学历史课堂</w:t>
      </w:r>
      <w:r>
        <w:rPr>
          <w:rFonts w:ascii="宋体" w:hAnsi="宋体" w:cs="宋体"/>
          <w:sz w:val="24"/>
          <w:szCs w:val="24"/>
        </w:rPr>
        <w:t>提问技能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4.中学历史课堂</w:t>
      </w:r>
      <w:r>
        <w:rPr>
          <w:rFonts w:ascii="宋体" w:hAnsi="宋体" w:cs="宋体"/>
          <w:sz w:val="24"/>
          <w:szCs w:val="24"/>
        </w:rPr>
        <w:t>过渡技能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结课技能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 历史学习方法指导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历史教材阅读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2.历史课程</w:t>
      </w:r>
      <w:r>
        <w:rPr>
          <w:rFonts w:ascii="宋体" w:hAnsi="宋体" w:cs="宋体"/>
          <w:sz w:val="24"/>
          <w:szCs w:val="24"/>
        </w:rPr>
        <w:t>读图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归纳总结已学知识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4.</w:t>
      </w:r>
      <w:r>
        <w:rPr>
          <w:rFonts w:ascii="宋体" w:hAnsi="宋体" w:cs="宋体"/>
          <w:sz w:val="24"/>
          <w:szCs w:val="24"/>
        </w:rPr>
        <w:t>检索历史资料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5.</w:t>
      </w:r>
      <w:r>
        <w:rPr>
          <w:rFonts w:ascii="宋体" w:hAnsi="宋体" w:cs="宋体"/>
          <w:sz w:val="24"/>
          <w:szCs w:val="24"/>
        </w:rPr>
        <w:t>鉴别历史资料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6.</w:t>
      </w:r>
      <w:r>
        <w:rPr>
          <w:rFonts w:ascii="宋体" w:hAnsi="宋体" w:cs="宋体"/>
          <w:sz w:val="24"/>
          <w:szCs w:val="24"/>
        </w:rPr>
        <w:t>分析事物的因果联系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lastRenderedPageBreak/>
        <w:t>7.</w:t>
      </w:r>
      <w:r>
        <w:rPr>
          <w:rFonts w:ascii="宋体" w:hAnsi="宋体" w:cs="宋体"/>
          <w:sz w:val="24"/>
          <w:szCs w:val="24"/>
        </w:rPr>
        <w:t>历史人物、事件、制度评价</w:t>
      </w:r>
      <w:r>
        <w:rPr>
          <w:rFonts w:ascii="宋体" w:hAnsi="宋体" w:cs="宋体" w:hint="eastAsia"/>
          <w:sz w:val="24"/>
          <w:szCs w:val="24"/>
        </w:rPr>
        <w:t>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 xml:space="preserve">               </w:t>
      </w: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（八） 历史教学评价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历史教学评价</w:t>
      </w:r>
      <w:r>
        <w:rPr>
          <w:rFonts w:ascii="宋体" w:hAnsi="宋体" w:cs="宋体" w:hint="eastAsia"/>
          <w:sz w:val="24"/>
          <w:szCs w:val="24"/>
        </w:rPr>
        <w:t>的概念及方法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历史教学评价的类型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3.</w:t>
      </w:r>
      <w:r>
        <w:rPr>
          <w:rFonts w:ascii="宋体" w:hAnsi="宋体" w:cs="宋体"/>
          <w:sz w:val="24"/>
          <w:szCs w:val="24"/>
        </w:rPr>
        <w:t>历史教学评价的步骤与方法</w:t>
      </w:r>
    </w:p>
    <w:p w14:paraId="3EA279B0" w14:textId="77777777" w:rsidR="005468AC" w:rsidRDefault="005468AC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7A2326A5" w14:textId="77777777" w:rsidR="005468AC" w:rsidRDefault="00000000">
      <w:pPr>
        <w:spacing w:line="360" w:lineRule="auto"/>
        <w:ind w:firstLineChars="250" w:firstLine="60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318E7809" w14:textId="77777777" w:rsidR="005468AC" w:rsidRDefault="0000000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1.《中学历史教学论》，郑林主编，高等教育出版社， 2020年5月。书号ISBN：978-7-040-52829-9。</w:t>
      </w:r>
    </w:p>
    <w:p w14:paraId="419FC0EB" w14:textId="77777777" w:rsidR="005468AC" w:rsidRDefault="005468AC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sectPr w:rsidR="00546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468AC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9D0626"/>
    <w:rsid w:val="009D2E8F"/>
    <w:rsid w:val="00A26FEC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17372"/>
    <w:rsid w:val="00E83201"/>
    <w:rsid w:val="00EA7F3A"/>
    <w:rsid w:val="00EB6728"/>
    <w:rsid w:val="00EE3D29"/>
    <w:rsid w:val="00F703F8"/>
    <w:rsid w:val="00F92E48"/>
    <w:rsid w:val="021C0151"/>
    <w:rsid w:val="05CB194A"/>
    <w:rsid w:val="0F0767AD"/>
    <w:rsid w:val="18BC4164"/>
    <w:rsid w:val="1A615421"/>
    <w:rsid w:val="1DD8143A"/>
    <w:rsid w:val="2FA038BA"/>
    <w:rsid w:val="4FF74617"/>
    <w:rsid w:val="55256612"/>
    <w:rsid w:val="5C9023CC"/>
    <w:rsid w:val="65EB398C"/>
    <w:rsid w:val="6C5B3340"/>
    <w:rsid w:val="77975ED4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A70BA"/>
  <w15:docId w15:val="{CADF2086-97DD-4F78-AD1A-FD3006E5E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EE3E68-04D8-4F15-9560-043363258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迪 吴</cp:lastModifiedBy>
  <cp:revision>26</cp:revision>
  <dcterms:created xsi:type="dcterms:W3CDTF">2018-09-19T07:11:00Z</dcterms:created>
  <dcterms:modified xsi:type="dcterms:W3CDTF">2023-09-14T02:08:00Z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