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454BF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艺术学</w:t>
      </w:r>
      <w:r>
        <w:rPr>
          <w:rFonts w:hint="eastAsia" w:ascii="宋体" w:hAnsi="宋体" w:cs="宋体"/>
          <w:b/>
          <w:bCs/>
          <w:sz w:val="32"/>
          <w:szCs w:val="32"/>
        </w:rPr>
        <w:t>（舞蹈教育研究、舞蹈教学教法研究）</w:t>
      </w:r>
    </w:p>
    <w:p w14:paraId="507FEE9B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复试大纲</w:t>
      </w:r>
    </w:p>
    <w:p w14:paraId="73B93F50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第</w:t>
      </w:r>
      <w:r>
        <w:rPr>
          <w:rFonts w:hint="eastAsia" w:ascii="宋体" w:hAnsi="宋体" w:cs="宋体"/>
          <w:b/>
          <w:bCs/>
          <w:sz w:val="32"/>
          <w:szCs w:val="32"/>
        </w:rPr>
        <w:t>一部分：《剧目选段》</w:t>
      </w:r>
    </w:p>
    <w:p w14:paraId="3BC6F179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考试要求</w:t>
      </w:r>
    </w:p>
    <w:p w14:paraId="13B491B6">
      <w:pPr>
        <w:spacing w:line="360" w:lineRule="auto"/>
        <w:ind w:firstLine="5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要求考生能够协调流畅的表现舞蹈作品，正确把握舞蹈表演风格，熟练掌握动作规格要领，对舞蹈音乐、作品主题理解准确，突出表现力和表演技巧。</w:t>
      </w:r>
    </w:p>
    <w:p w14:paraId="55978755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考试内容</w:t>
      </w:r>
    </w:p>
    <w:p w14:paraId="289A1BB1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口试：</w:t>
      </w:r>
    </w:p>
    <w:p w14:paraId="269413E6">
      <w:pPr>
        <w:spacing w:line="360" w:lineRule="auto"/>
        <w:ind w:firstLine="5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1.内容：自我介绍、社会认知、品格素养、专业素养。</w:t>
      </w:r>
    </w:p>
    <w:p w14:paraId="012FEF44">
      <w:pPr>
        <w:spacing w:line="360" w:lineRule="auto"/>
        <w:ind w:firstLine="5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2.要求：表达能力、社会态度、心理素质、专业综合能力等。</w:t>
      </w:r>
    </w:p>
    <w:p w14:paraId="6CC6A160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（二）古典舞、民族民间舞、现代舞，任意选择两个舞种的剧目进行表演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每个剧目不少于三分钟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6F8A4502">
      <w:pPr>
        <w:spacing w:line="500" w:lineRule="exact"/>
        <w:rPr>
          <w:rFonts w:ascii="??????" w:cs="Times New Roman"/>
          <w:sz w:val="28"/>
          <w:szCs w:val="28"/>
        </w:rPr>
      </w:pPr>
    </w:p>
    <w:p w14:paraId="12D32F07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  <w:lang w:val="en-US" w:eastAsia="zh-CN"/>
        </w:rPr>
        <w:t>第</w:t>
      </w:r>
      <w:r>
        <w:rPr>
          <w:rFonts w:hint="eastAsia" w:ascii="宋体" w:cs="宋体"/>
          <w:b/>
          <w:bCs/>
          <w:sz w:val="32"/>
          <w:szCs w:val="32"/>
        </w:rPr>
        <w:t>二部分：《舞蹈理论与作品分析（笔试）》</w:t>
      </w:r>
    </w:p>
    <w:p w14:paraId="12A80415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一、考试要求</w:t>
      </w:r>
    </w:p>
    <w:p w14:paraId="13EE15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要求考生系统地掌握舞蹈的基本原理和基础理论知识，能够做到灵活运用，结合舞蹈基础理论可以解释各类舞蹈现象，实现对舞蹈的表演、创作、批评、传播、交流等方面理论层次的思考；并对舞蹈作品进行全面系统的分析，根据作品主题、表现形式、审美价值等多方面进行阐述，表达个人的艺术观点和理论修养。</w:t>
      </w:r>
    </w:p>
    <w:p w14:paraId="67CFCAA4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二、考试内容</w:t>
      </w:r>
    </w:p>
    <w:p w14:paraId="0462CC9E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 舞蹈的本质和审美特征</w:t>
      </w:r>
    </w:p>
    <w:p w14:paraId="52B10696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 舞蹈的艺术特性</w:t>
      </w:r>
    </w:p>
    <w:p w14:paraId="0678AFD4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 舞蹈的社会功能</w:t>
      </w:r>
    </w:p>
    <w:p w14:paraId="70F48718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 舞蹈的种类</w:t>
      </w:r>
    </w:p>
    <w:p w14:paraId="48ED5C19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 舞蹈的起源</w:t>
      </w:r>
    </w:p>
    <w:p w14:paraId="39F30C55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六 舞蹈的发展</w:t>
      </w:r>
    </w:p>
    <w:p w14:paraId="6B0B5B30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七 舞蹈作品与社会生活</w:t>
      </w:r>
    </w:p>
    <w:p w14:paraId="3CF8B397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八 舞蹈作品的内容和形式</w:t>
      </w:r>
    </w:p>
    <w:p w14:paraId="1A6FE17A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九 舞蹈美的构成和形态</w:t>
      </w:r>
    </w:p>
    <w:p w14:paraId="6A036074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 舞蹈思维和舞蹈形象创造</w:t>
      </w:r>
    </w:p>
    <w:p w14:paraId="3D2A38BA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十一 舞蹈作品的意境创造</w:t>
      </w:r>
    </w:p>
    <w:p w14:paraId="4B9B8187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十二 舞蹈的形式结构</w:t>
      </w:r>
    </w:p>
    <w:p w14:paraId="4AC6533E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十三 舞蹈语言</w:t>
      </w:r>
    </w:p>
    <w:p w14:paraId="2AA4E6B6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十四 舞蹈构图</w:t>
      </w:r>
    </w:p>
    <w:p w14:paraId="79EDD9F3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十五 舞蹈创作的审美规范</w:t>
      </w:r>
    </w:p>
    <w:p w14:paraId="2FDE05C3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十六 舞蹈表演的审美规范</w:t>
      </w:r>
    </w:p>
    <w:p w14:paraId="6C45149A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十七 舞蹈交流</w:t>
      </w:r>
    </w:p>
    <w:p w14:paraId="14C9CAB6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十八 舞蹈传播</w:t>
      </w:r>
    </w:p>
    <w:p w14:paraId="1EDC4714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十九 舞蹈美感</w:t>
      </w:r>
    </w:p>
    <w:p w14:paraId="1B53D668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二十 舞蹈欣赏</w:t>
      </w:r>
    </w:p>
    <w:p w14:paraId="407116D5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二十一 舞蹈评论</w:t>
      </w:r>
    </w:p>
    <w:p w14:paraId="4D7E307A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二十二 新中国舞蹈艺术50年启示录</w:t>
      </w:r>
    </w:p>
    <w:p w14:paraId="42B2133C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二十三 沿着先进文化的前进方向，创建和发展中国舞蹈学</w:t>
      </w:r>
    </w:p>
    <w:p w14:paraId="438DA75E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3A76D3EC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试卷题型包括：名词解释、简答题、论述题</w:t>
      </w:r>
    </w:p>
    <w:p w14:paraId="67EB6EA9">
      <w:pPr>
        <w:numPr>
          <w:numId w:val="0"/>
        </w:num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cs="宋体"/>
          <w:b/>
          <w:bCs/>
          <w:sz w:val="24"/>
          <w:szCs w:val="24"/>
        </w:rPr>
        <w:t>考试内容范围说明</w:t>
      </w:r>
    </w:p>
    <w:p w14:paraId="42C1E155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无指定参考教材</w:t>
      </w:r>
    </w:p>
    <w:p w14:paraId="427BC99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</w:p>
    <w:p w14:paraId="744F71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FAD63"/>
    <w:multiLevelType w:val="singleLevel"/>
    <w:tmpl w:val="57DFAD6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E8F124"/>
    <w:multiLevelType w:val="singleLevel"/>
    <w:tmpl w:val="57E8F124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TY0YzZiMGNhNDcxZTcyMGYyMDU0NGUxYmQzOTAifQ=="/>
  </w:docVars>
  <w:rsids>
    <w:rsidRoot w:val="3D2A4612"/>
    <w:rsid w:val="2FC7056E"/>
    <w:rsid w:val="3D2A4612"/>
    <w:rsid w:val="701717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634</Characters>
  <Lines>0</Lines>
  <Paragraphs>0</Paragraphs>
  <TotalTime>0</TotalTime>
  <ScaleCrop>false</ScaleCrop>
  <LinksUpToDate>false</LinksUpToDate>
  <CharactersWithSpaces>664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2023-08-30T04:48:00Z</dcterms:created>
  <dc:creator>Administrator</dc:creator>
  <cp:lastModifiedBy>廉政公署</cp:lastModifiedBy>
  <dcterms:modified xsi:type="dcterms:W3CDTF">2025-08-26T02:52:02Z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12CEA107660D4AC8B73EE6DADC60269C_13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