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7086C">
      <w:pPr>
        <w:jc w:val="center"/>
        <w:rPr>
          <w:rFonts w:ascii="宋体"/>
          <w:b/>
          <w:color w:val="auto"/>
          <w:sz w:val="32"/>
          <w:szCs w:val="32"/>
        </w:rPr>
      </w:pPr>
      <w:r>
        <w:rPr>
          <w:rFonts w:hint="eastAsia" w:ascii="宋体"/>
          <w:b/>
          <w:color w:val="auto"/>
          <w:sz w:val="32"/>
          <w:szCs w:val="32"/>
          <w:lang w:val="en-US" w:eastAsia="zh-CN"/>
        </w:rPr>
        <w:t>戏曲</w:t>
      </w:r>
      <w:r>
        <w:rPr>
          <w:rFonts w:hint="eastAsia" w:ascii="宋体"/>
          <w:b/>
          <w:color w:val="auto"/>
          <w:sz w:val="32"/>
          <w:szCs w:val="32"/>
        </w:rPr>
        <w:t>与</w:t>
      </w:r>
      <w:r>
        <w:rPr>
          <w:rFonts w:hint="eastAsia" w:ascii="宋体"/>
          <w:b/>
          <w:color w:val="auto"/>
          <w:sz w:val="32"/>
          <w:szCs w:val="32"/>
          <w:lang w:val="en-US" w:eastAsia="zh-CN"/>
        </w:rPr>
        <w:t>曲艺</w:t>
      </w:r>
      <w:r>
        <w:rPr>
          <w:rFonts w:hint="eastAsia" w:ascii="宋体"/>
          <w:b/>
          <w:color w:val="auto"/>
          <w:sz w:val="32"/>
          <w:szCs w:val="32"/>
        </w:rPr>
        <w:t>（</w:t>
      </w:r>
      <w:r>
        <w:rPr>
          <w:rFonts w:hint="eastAsia" w:ascii="宋体"/>
          <w:b/>
          <w:color w:val="auto"/>
          <w:sz w:val="32"/>
          <w:szCs w:val="32"/>
          <w:lang w:val="en-US" w:eastAsia="zh-CN"/>
        </w:rPr>
        <w:t>戏曲</w:t>
      </w:r>
      <w:r>
        <w:rPr>
          <w:rFonts w:hint="eastAsia" w:ascii="宋体"/>
          <w:b/>
          <w:color w:val="auto"/>
          <w:sz w:val="32"/>
          <w:szCs w:val="32"/>
        </w:rPr>
        <w:t>舞台美术设计）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【专业学位】</w:t>
      </w:r>
      <w:r>
        <w:rPr>
          <w:rFonts w:hint="eastAsia" w:ascii="宋体"/>
          <w:b/>
          <w:color w:val="auto"/>
          <w:sz w:val="32"/>
          <w:szCs w:val="32"/>
        </w:rPr>
        <w:t>复试大纲</w:t>
      </w:r>
    </w:p>
    <w:p w14:paraId="4D4AC205">
      <w:pPr>
        <w:jc w:val="center"/>
        <w:rPr>
          <w:rFonts w:ascii="宋体"/>
          <w:b/>
          <w:color w:val="auto"/>
          <w:sz w:val="32"/>
          <w:szCs w:val="32"/>
        </w:rPr>
      </w:pPr>
      <w:r>
        <w:rPr>
          <w:rFonts w:hint="eastAsia" w:ascii="宋体"/>
          <w:b/>
          <w:color w:val="auto"/>
          <w:sz w:val="32"/>
          <w:szCs w:val="32"/>
        </w:rPr>
        <w:t>第一部分：《专业术科》</w:t>
      </w:r>
    </w:p>
    <w:p w14:paraId="480208CA">
      <w:pPr>
        <w:jc w:val="center"/>
        <w:rPr>
          <w:rFonts w:ascii="宋体"/>
          <w:b/>
          <w:color w:val="auto"/>
          <w:sz w:val="32"/>
          <w:szCs w:val="32"/>
        </w:rPr>
      </w:pPr>
    </w:p>
    <w:p w14:paraId="11181875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考试内容与要求</w:t>
      </w:r>
    </w:p>
    <w:p w14:paraId="646F09A2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color w:val="auto"/>
        </w:rPr>
      </w:pPr>
      <w:r>
        <w:rPr>
          <w:rFonts w:hint="eastAsia"/>
          <w:color w:val="auto"/>
        </w:rPr>
        <w:t>1.面试：自我介绍、社会认知、品格素养、专业视角。</w:t>
      </w:r>
    </w:p>
    <w:p w14:paraId="0B898261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color w:val="auto"/>
        </w:rPr>
      </w:pPr>
      <w:r>
        <w:rPr>
          <w:rFonts w:hint="eastAsia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>命题创作：</w:t>
      </w:r>
      <w:r>
        <w:rPr>
          <w:rFonts w:hint="eastAsia"/>
          <w:color w:val="auto"/>
        </w:rPr>
        <w:t>命题</w:t>
      </w:r>
      <w:r>
        <w:rPr>
          <w:rFonts w:hint="eastAsia"/>
          <w:color w:val="auto"/>
          <w:lang w:val="en-US" w:eastAsia="zh-CN"/>
        </w:rPr>
        <w:t>范围包括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戏曲剧目和戏曲晚会</w:t>
      </w:r>
      <w:r>
        <w:rPr>
          <w:color w:val="auto"/>
        </w:rPr>
        <w:t>等</w:t>
      </w:r>
      <w:r>
        <w:rPr>
          <w:rFonts w:hint="eastAsia"/>
          <w:color w:val="auto"/>
          <w:lang w:val="en-US" w:eastAsia="zh-CN"/>
        </w:rPr>
        <w:t>舞台艺术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</w:rPr>
        <w:t>根据</w:t>
      </w:r>
      <w:r>
        <w:rPr>
          <w:rFonts w:hint="eastAsia"/>
          <w:color w:val="auto"/>
          <w:lang w:val="en-US" w:eastAsia="zh-CN"/>
        </w:rPr>
        <w:t>具体</w:t>
      </w:r>
      <w:r>
        <w:rPr>
          <w:rFonts w:hint="eastAsia"/>
          <w:color w:val="auto"/>
        </w:rPr>
        <w:t>命题</w:t>
      </w:r>
      <w:r>
        <w:rPr>
          <w:rFonts w:hint="eastAsia"/>
          <w:color w:val="auto"/>
          <w:lang w:val="en-US" w:eastAsia="zh-CN"/>
        </w:rPr>
        <w:t>要求</w:t>
      </w:r>
      <w:r>
        <w:rPr>
          <w:rFonts w:hint="eastAsia"/>
          <w:color w:val="auto"/>
        </w:rPr>
        <w:t>进行舞台设计</w:t>
      </w:r>
      <w:r>
        <w:rPr>
          <w:rFonts w:hint="eastAsia"/>
          <w:color w:val="auto"/>
        </w:rPr>
        <w:t>。</w:t>
      </w:r>
    </w:p>
    <w:p w14:paraId="0FFBA21B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b/>
          <w:bCs/>
          <w:color w:val="auto"/>
        </w:rPr>
      </w:pPr>
      <w:r>
        <w:rPr>
          <w:color w:val="auto"/>
        </w:rPr>
        <w:t>3</w:t>
      </w:r>
      <w:r>
        <w:rPr>
          <w:rFonts w:hint="eastAsia"/>
          <w:color w:val="auto"/>
        </w:rPr>
        <w:t>.命题创作要求：手绘4开舞台效果图1张，画种不限，画材自备。创作内容要求主题</w:t>
      </w:r>
      <w:r>
        <w:rPr>
          <w:rFonts w:hint="eastAsia"/>
          <w:color w:val="auto"/>
          <w:lang w:val="en-US" w:eastAsia="zh-CN"/>
        </w:rPr>
        <w:t>突出，戏曲的文化特性鲜明</w:t>
      </w:r>
      <w:r>
        <w:rPr>
          <w:rFonts w:hint="eastAsia"/>
          <w:color w:val="auto"/>
        </w:rPr>
        <w:t>，设计构思巧妙，</w:t>
      </w:r>
      <w:r>
        <w:rPr>
          <w:rFonts w:hint="eastAsia"/>
          <w:color w:val="auto"/>
          <w:lang w:val="en-US" w:eastAsia="zh-CN"/>
        </w:rPr>
        <w:t>动作</w:t>
      </w:r>
      <w:r>
        <w:rPr>
          <w:rFonts w:hint="eastAsia"/>
          <w:color w:val="auto"/>
        </w:rPr>
        <w:t>空间组织合理，气氛渲染</w:t>
      </w:r>
      <w:r>
        <w:rPr>
          <w:rFonts w:hint="eastAsia"/>
          <w:color w:val="auto"/>
          <w:lang w:val="en-US" w:eastAsia="zh-CN"/>
        </w:rPr>
        <w:t>生动。</w:t>
      </w:r>
    </w:p>
    <w:p w14:paraId="43869D41">
      <w:pPr>
        <w:pStyle w:val="7"/>
        <w:shd w:val="clear" w:color="auto" w:fill="FFFFFF"/>
        <w:spacing w:before="0" w:beforeAutospacing="0" w:after="0" w:afterAutospacing="0" w:line="360" w:lineRule="auto"/>
        <w:rPr>
          <w:color w:val="auto"/>
        </w:rPr>
      </w:pPr>
    </w:p>
    <w:p w14:paraId="1E4BB057">
      <w:pPr>
        <w:ind w:left="105" w:leftChars="50"/>
        <w:jc w:val="center"/>
        <w:rPr>
          <w:rFonts w:ascii="宋体"/>
          <w:b/>
          <w:color w:val="auto"/>
          <w:sz w:val="32"/>
          <w:szCs w:val="32"/>
        </w:rPr>
      </w:pPr>
      <w:r>
        <w:rPr>
          <w:rFonts w:hint="eastAsia" w:ascii="宋体"/>
          <w:b/>
          <w:color w:val="auto"/>
          <w:sz w:val="32"/>
          <w:szCs w:val="32"/>
        </w:rPr>
        <w:t>第二部分：《设计构思（笔试）》</w:t>
      </w:r>
    </w:p>
    <w:p w14:paraId="58B8B865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一、考试要求</w:t>
      </w:r>
    </w:p>
    <w:p w14:paraId="4186DCC6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cs="Arial"/>
          <w:color w:val="auto"/>
          <w:shd w:val="clear" w:color="auto" w:fill="FFFFFF"/>
        </w:rPr>
        <w:t>0.5毫米</w:t>
      </w:r>
      <w:r>
        <w:rPr>
          <w:rStyle w:val="6"/>
          <w:rFonts w:cs="Arial"/>
          <w:b w:val="0"/>
          <w:bCs w:val="0"/>
          <w:color w:val="auto"/>
          <w:shd w:val="clear" w:color="auto" w:fill="FFFFFF"/>
        </w:rPr>
        <w:t>的</w:t>
      </w:r>
      <w:r>
        <w:rPr>
          <w:rFonts w:cs="Arial"/>
          <w:color w:val="auto"/>
          <w:shd w:val="clear" w:color="auto" w:fill="FFFFFF"/>
        </w:rPr>
        <w:t>黑色签字</w:t>
      </w:r>
      <w:r>
        <w:rPr>
          <w:rStyle w:val="6"/>
          <w:rFonts w:cs="Arial"/>
          <w:b w:val="0"/>
          <w:bCs w:val="0"/>
          <w:color w:val="auto"/>
          <w:shd w:val="clear" w:color="auto" w:fill="FFFFFF"/>
        </w:rPr>
        <w:t>笔</w:t>
      </w:r>
      <w:r>
        <w:rPr>
          <w:rStyle w:val="6"/>
          <w:rFonts w:hint="eastAsia" w:cs="Arial"/>
          <w:b w:val="0"/>
          <w:bCs w:val="0"/>
          <w:color w:val="auto"/>
          <w:shd w:val="clear" w:color="auto" w:fill="FFFFFF"/>
        </w:rPr>
        <w:t>A</w:t>
      </w:r>
      <w:r>
        <w:rPr>
          <w:rStyle w:val="6"/>
          <w:rFonts w:cs="Arial"/>
          <w:b w:val="0"/>
          <w:bCs w:val="0"/>
          <w:color w:val="auto"/>
          <w:shd w:val="clear" w:color="auto" w:fill="FFFFFF"/>
        </w:rPr>
        <w:t>4</w:t>
      </w:r>
      <w:r>
        <w:rPr>
          <w:rStyle w:val="6"/>
          <w:rFonts w:hint="eastAsia" w:cs="Arial"/>
          <w:b w:val="0"/>
          <w:bCs w:val="0"/>
          <w:color w:val="auto"/>
          <w:shd w:val="clear" w:color="auto" w:fill="FFFFFF"/>
        </w:rPr>
        <w:t>纸</w:t>
      </w:r>
      <w:r>
        <w:rPr>
          <w:rFonts w:hint="eastAsia"/>
          <w:color w:val="auto"/>
        </w:rPr>
        <w:t>书写，字迹清晰工整，字数不少于800字。</w:t>
      </w:r>
    </w:p>
    <w:p w14:paraId="6DD068DA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二、考试内容</w:t>
      </w:r>
    </w:p>
    <w:p w14:paraId="6F5353A0">
      <w:pPr>
        <w:pStyle w:val="7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</w:rPr>
        <w:t>根据命题创作进行设计阐述</w:t>
      </w:r>
      <w:r>
        <w:rPr>
          <w:rFonts w:hint="eastAsia"/>
          <w:color w:val="auto"/>
          <w:lang w:eastAsia="zh-CN"/>
        </w:rPr>
        <w:t>。</w:t>
      </w:r>
    </w:p>
    <w:p w14:paraId="11ECA062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rFonts w:ascii="宋体" w:hAnsi="宋体" w:cs="宋体"/>
          <w:b/>
          <w:bCs/>
          <w:color w:val="auto"/>
          <w:kern w:val="0"/>
          <w:sz w:val="24"/>
          <w:lang w:bidi="ar"/>
        </w:rPr>
      </w:pPr>
      <w:r>
        <w:rPr>
          <w:rFonts w:hint="eastAsia"/>
          <w:b/>
          <w:bCs/>
          <w:color w:val="auto"/>
        </w:rPr>
        <w:t>三、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bidi="ar"/>
        </w:rPr>
        <w:t>考试参考内容说明</w:t>
      </w:r>
    </w:p>
    <w:p w14:paraId="3DD1949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无指定参考教材</w:t>
      </w:r>
      <w:r>
        <w:rPr>
          <w:rFonts w:hint="eastAsia" w:ascii="宋体" w:hAnsi="宋体" w:cs="宋体"/>
          <w:color w:val="auto"/>
          <w:sz w:val="24"/>
          <w:lang w:eastAsia="zh-CN"/>
        </w:rPr>
        <w:t>。</w:t>
      </w:r>
      <w:bookmarkStart w:id="0" w:name="_GoBack"/>
      <w:bookmarkEnd w:id="0"/>
    </w:p>
    <w:p w14:paraId="2C3F09AD">
      <w:pPr>
        <w:pStyle w:val="7"/>
        <w:shd w:val="clear" w:color="auto" w:fill="FFFFFF"/>
        <w:spacing w:before="0" w:beforeAutospacing="0" w:after="0" w:afterAutospacing="0" w:line="360" w:lineRule="auto"/>
        <w:rPr>
          <w:color w:val="auto"/>
        </w:rPr>
      </w:pPr>
    </w:p>
    <w:p w14:paraId="096305FF">
      <w:pPr>
        <w:pStyle w:val="7"/>
        <w:shd w:val="clear" w:color="auto" w:fill="FFFFFF"/>
        <w:spacing w:before="0" w:beforeAutospacing="0" w:after="0" w:afterAutospacing="0"/>
        <w:ind w:left="105" w:leftChars="50"/>
        <w:rPr>
          <w:rFonts w:cs="华文宋体"/>
          <w:color w:val="auto"/>
          <w:sz w:val="28"/>
          <w:szCs w:val="28"/>
        </w:rPr>
      </w:pPr>
      <w:r>
        <w:rPr>
          <w:rFonts w:cs="华文宋体"/>
          <w:color w:val="auto"/>
          <w:sz w:val="28"/>
          <w:szCs w:val="28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4F111457"/>
    <w:rsid w:val="0009132E"/>
    <w:rsid w:val="000C23B4"/>
    <w:rsid w:val="000C478F"/>
    <w:rsid w:val="001005A6"/>
    <w:rsid w:val="001837A1"/>
    <w:rsid w:val="001C30B0"/>
    <w:rsid w:val="001E2436"/>
    <w:rsid w:val="001E6632"/>
    <w:rsid w:val="0026314B"/>
    <w:rsid w:val="002947F9"/>
    <w:rsid w:val="00362D10"/>
    <w:rsid w:val="003647B0"/>
    <w:rsid w:val="00396CE8"/>
    <w:rsid w:val="003D7FEC"/>
    <w:rsid w:val="00452B3A"/>
    <w:rsid w:val="00544DD2"/>
    <w:rsid w:val="005715C0"/>
    <w:rsid w:val="005D3AEF"/>
    <w:rsid w:val="00651FF4"/>
    <w:rsid w:val="006B2450"/>
    <w:rsid w:val="007511D6"/>
    <w:rsid w:val="0079759E"/>
    <w:rsid w:val="008749C1"/>
    <w:rsid w:val="00930ABD"/>
    <w:rsid w:val="00952F4F"/>
    <w:rsid w:val="00957D06"/>
    <w:rsid w:val="009E78F4"/>
    <w:rsid w:val="00A015B8"/>
    <w:rsid w:val="00AE6F56"/>
    <w:rsid w:val="00B17D7F"/>
    <w:rsid w:val="00CA4581"/>
    <w:rsid w:val="00CC2633"/>
    <w:rsid w:val="00DE153B"/>
    <w:rsid w:val="00EC24F5"/>
    <w:rsid w:val="00F460D7"/>
    <w:rsid w:val="00FE39D9"/>
    <w:rsid w:val="028802C4"/>
    <w:rsid w:val="02F17673"/>
    <w:rsid w:val="073E518E"/>
    <w:rsid w:val="08395845"/>
    <w:rsid w:val="094E5430"/>
    <w:rsid w:val="0ED23181"/>
    <w:rsid w:val="103B5E12"/>
    <w:rsid w:val="11D72705"/>
    <w:rsid w:val="14896DE7"/>
    <w:rsid w:val="16CE61E2"/>
    <w:rsid w:val="194E58F5"/>
    <w:rsid w:val="1D992D70"/>
    <w:rsid w:val="225B49EE"/>
    <w:rsid w:val="2AA333C9"/>
    <w:rsid w:val="2C163734"/>
    <w:rsid w:val="2F6F4EBD"/>
    <w:rsid w:val="310216F6"/>
    <w:rsid w:val="34EC1E52"/>
    <w:rsid w:val="389B23E6"/>
    <w:rsid w:val="3F8E5856"/>
    <w:rsid w:val="421F7A8A"/>
    <w:rsid w:val="4458062F"/>
    <w:rsid w:val="4F111457"/>
    <w:rsid w:val="519653AA"/>
    <w:rsid w:val="547846DC"/>
    <w:rsid w:val="581D6075"/>
    <w:rsid w:val="59F12F67"/>
    <w:rsid w:val="62BD60DC"/>
    <w:rsid w:val="664C03B2"/>
    <w:rsid w:val="67A71058"/>
    <w:rsid w:val="6A283A78"/>
    <w:rsid w:val="6B865D78"/>
    <w:rsid w:val="6CE03355"/>
    <w:rsid w:val="6EB67790"/>
    <w:rsid w:val="7BBC2F7D"/>
    <w:rsid w:val="7E5C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locked/>
    <w:uiPriority w:val="22"/>
    <w:rPr>
      <w:b/>
      <w:bCs/>
    </w:rPr>
  </w:style>
  <w:style w:type="paragraph" w:customStyle="1" w:styleId="7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F1CA-0A48-4968-B54F-155689EF91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276</Characters>
  <Lines>2</Lines>
  <Paragraphs>1</Paragraphs>
  <TotalTime>2803</TotalTime>
  <ScaleCrop>false</ScaleCrop>
  <LinksUpToDate>false</LinksUpToDate>
  <CharactersWithSpaces>314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2023-09-05T14:44:00Z</dcterms:created>
  <dc:creator>Administrator</dc:creator>
  <cp:lastModifiedBy>Nicola1408977921</cp:lastModifiedBy>
  <dcterms:modified xsi:type="dcterms:W3CDTF">2025-08-24T12:32:46Z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0FE7568FA0A34B5B8CE2AAE9E09E7EA6_13</vt:lpwstr>
  </property>
  <property fmtid="{D5CDD505-2E9C-101B-9397-08002B2CF9AE}" pid="4" name="KSOTemplateDocerSaveRecord">
    <vt:lpwstr>eyJoZGlkIjoiZTNiMmJjMGUyMDNhMGI0MjllZTc4OTE3ODRjOTBjMWQiLCJ1c2VySWQiOiIyMDU1MDMyOSJ9</vt:lpwstr>
  </property>
</Properties>
</file>