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E89F7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《汉语语法学基础》考试大纲</w:t>
      </w:r>
    </w:p>
    <w:p w14:paraId="678CD4A6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适用专业：</w:t>
      </w:r>
      <w:bookmarkStart w:id="0" w:name="_GoBack"/>
      <w:bookmarkEnd w:id="0"/>
      <w:r>
        <w:rPr>
          <w:rFonts w:ascii="宋体" w:cs="宋体"/>
          <w:b/>
          <w:bCs/>
          <w:sz w:val="32"/>
          <w:szCs w:val="32"/>
        </w:rPr>
        <w:t xml:space="preserve"> 045300</w:t>
      </w:r>
      <w:r>
        <w:rPr>
          <w:rFonts w:hint="eastAsia" w:ascii="宋体" w:cs="宋体"/>
          <w:b/>
          <w:bCs/>
          <w:sz w:val="32"/>
          <w:szCs w:val="32"/>
        </w:rPr>
        <w:t>国际中文教育</w:t>
      </w:r>
    </w:p>
    <w:p w14:paraId="2E3F3537">
      <w:pPr>
        <w:spacing w:line="360" w:lineRule="auto"/>
        <w:rPr>
          <w:rFonts w:ascii="宋体" w:cs="Times New Roman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shd w:val="clear" w:color="auto" w:fill="FFFFFF"/>
        </w:rPr>
        <w:t>一、考试目标</w:t>
      </w:r>
    </w:p>
    <w:p w14:paraId="7E23FE3B">
      <w:pPr>
        <w:pStyle w:val="2"/>
        <w:spacing w:line="360" w:lineRule="auto"/>
        <w:ind w:firstLine="420"/>
        <w:rPr>
          <w:rFonts w:ascii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通过本课程学习，加深学生对汉语语法基本理论等内容的了解，增强学生分析和解决汉语语法问题的能力，为今后从事相关方面的教研工作打下良好的基础。</w:t>
      </w:r>
    </w:p>
    <w:p w14:paraId="5026078C">
      <w:pPr>
        <w:spacing w:line="360" w:lineRule="auto"/>
        <w:rPr>
          <w:rFonts w:ascii="宋体" w:cs="Times New Roman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二、考试内容及要求</w:t>
      </w:r>
    </w:p>
    <w:p w14:paraId="0A935032">
      <w:pPr>
        <w:spacing w:line="360" w:lineRule="auto"/>
        <w:ind w:left="420" w:leftChars="200"/>
        <w:rPr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导言</w:t>
      </w:r>
      <w:r>
        <w:rPr>
          <w:rFonts w:ascii="宋体" w:cs="Times New Roman"/>
          <w:color w:val="111111"/>
        </w:rPr>
        <w:br w:type="textWrapping"/>
      </w:r>
      <w:r>
        <w:rPr>
          <w:rFonts w:hint="eastAsia" w:ascii="宋体" w:hAnsi="宋体" w:cs="宋体"/>
          <w:color w:val="111111"/>
          <w:shd w:val="clear" w:color="auto" w:fill="FFFFFF"/>
        </w:rPr>
        <w:t>第一章  小句</w:t>
      </w:r>
      <w:r>
        <w:rPr>
          <w:rFonts w:ascii="宋体" w:cs="Times New Roman"/>
          <w:color w:val="111111"/>
        </w:rPr>
        <w:br w:type="textWrapping"/>
      </w:r>
      <w:r>
        <w:rPr>
          <w:rFonts w:hint="eastAsia" w:ascii="宋体" w:hAnsi="宋体" w:cs="宋体"/>
          <w:color w:val="111111"/>
          <w:shd w:val="clear" w:color="auto" w:fill="FFFFFF"/>
        </w:rPr>
        <w:t xml:space="preserve">  第一节  小句的中枢地位</w:t>
      </w:r>
    </w:p>
    <w:p w14:paraId="19FBD966">
      <w:pPr>
        <w:spacing w:line="360" w:lineRule="auto"/>
        <w:ind w:firstLine="630" w:firstLineChars="300"/>
        <w:rPr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第二节  成活律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hint="eastAsia" w:ascii="宋体" w:hAnsi="宋体" w:cs="宋体"/>
          <w:color w:val="111111"/>
          <w:shd w:val="clear" w:color="auto" w:fill="FFFFFF"/>
        </w:rPr>
        <w:t>包容律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hint="eastAsia" w:ascii="宋体" w:hAnsi="宋体" w:cs="宋体"/>
          <w:color w:val="111111"/>
          <w:shd w:val="clear" w:color="auto" w:fill="FFFFFF"/>
        </w:rPr>
        <w:t>联结律</w:t>
      </w:r>
    </w:p>
    <w:p w14:paraId="5D68D12E">
      <w:pPr>
        <w:spacing w:line="360" w:lineRule="auto"/>
        <w:ind w:left="630" w:leftChars="300"/>
        <w:rPr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第三节  成分配置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hint="eastAsia" w:ascii="宋体" w:hAnsi="宋体" w:cs="宋体"/>
          <w:color w:val="111111"/>
          <w:shd w:val="clear" w:color="auto" w:fill="FFFFFF"/>
        </w:rPr>
        <w:t>核心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hint="eastAsia" w:ascii="宋体" w:hAnsi="宋体" w:cs="宋体"/>
          <w:color w:val="111111"/>
          <w:shd w:val="clear" w:color="auto" w:fill="FFFFFF"/>
        </w:rPr>
        <w:t>赋格</w:t>
      </w:r>
      <w:r>
        <w:rPr>
          <w:rFonts w:ascii="宋体" w:cs="Times New Roman"/>
          <w:color w:val="111111"/>
        </w:rPr>
        <w:br w:type="textWrapping"/>
      </w:r>
      <w:r>
        <w:rPr>
          <w:rFonts w:hint="eastAsia" w:ascii="宋体" w:hAnsi="宋体" w:cs="宋体"/>
          <w:color w:val="111111"/>
          <w:shd w:val="clear" w:color="auto" w:fill="FFFFFF"/>
        </w:rPr>
        <w:t>第四节  主谓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hint="eastAsia" w:ascii="宋体" w:hAnsi="宋体" w:cs="宋体"/>
          <w:color w:val="111111"/>
          <w:shd w:val="clear" w:color="auto" w:fill="FFFFFF"/>
        </w:rPr>
        <w:t>动宾</w:t>
      </w:r>
      <w:r>
        <w:rPr>
          <w:rStyle w:val="10"/>
          <w:rFonts w:ascii="宋体" w:cs="Times New Roman"/>
          <w:color w:val="111111"/>
          <w:shd w:val="clear" w:color="auto" w:fill="FFFFFF"/>
        </w:rPr>
        <w:t> </w:t>
      </w:r>
    </w:p>
    <w:p w14:paraId="256C09E4">
      <w:pPr>
        <w:spacing w:line="360" w:lineRule="auto"/>
        <w:ind w:firstLine="630" w:firstLineChars="300"/>
        <w:rPr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第五节  定心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hint="eastAsia" w:ascii="宋体" w:hAnsi="宋体" w:cs="宋体"/>
          <w:color w:val="111111"/>
          <w:shd w:val="clear" w:color="auto" w:fill="FFFFFF"/>
        </w:rPr>
        <w:t>状心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hint="eastAsia" w:ascii="宋体" w:hAnsi="宋体" w:cs="宋体"/>
          <w:color w:val="111111"/>
          <w:shd w:val="clear" w:color="auto" w:fill="FFFFFF"/>
        </w:rPr>
        <w:t>心补</w:t>
      </w:r>
    </w:p>
    <w:p w14:paraId="2049E6A0">
      <w:pPr>
        <w:spacing w:line="360" w:lineRule="auto"/>
        <w:ind w:firstLine="630" w:firstLineChars="300"/>
        <w:rPr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第六节  小句面貌综观</w:t>
      </w:r>
    </w:p>
    <w:p w14:paraId="63E1EB20">
      <w:pPr>
        <w:spacing w:line="360" w:lineRule="auto"/>
        <w:ind w:left="630" w:leftChars="200" w:hanging="210" w:hangingChars="100"/>
        <w:rPr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第二章  小句构件</w:t>
      </w:r>
      <w:r>
        <w:rPr>
          <w:rFonts w:ascii="宋体" w:cs="Times New Roman"/>
          <w:color w:val="111111"/>
        </w:rPr>
        <w:br w:type="textWrapping"/>
      </w:r>
      <w:r>
        <w:rPr>
          <w:rFonts w:hint="eastAsia" w:ascii="宋体" w:hAnsi="宋体" w:cs="宋体"/>
          <w:color w:val="111111"/>
          <w:shd w:val="clear" w:color="auto" w:fill="FFFFFF"/>
        </w:rPr>
        <w:t>第一节  构件单位</w:t>
      </w:r>
    </w:p>
    <w:p w14:paraId="1C750519">
      <w:pPr>
        <w:spacing w:line="360" w:lineRule="auto"/>
        <w:ind w:firstLine="630" w:firstLineChars="300"/>
        <w:rPr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第二节  成分词</w:t>
      </w:r>
    </w:p>
    <w:p w14:paraId="393E3713">
      <w:pPr>
        <w:spacing w:line="360" w:lineRule="auto"/>
        <w:ind w:firstLine="630" w:firstLineChars="300"/>
        <w:rPr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第三节  特殊成分词</w:t>
      </w:r>
    </w:p>
    <w:p w14:paraId="7C1772D5">
      <w:pPr>
        <w:spacing w:line="360" w:lineRule="auto"/>
        <w:ind w:firstLine="630" w:firstLineChars="300"/>
        <w:rPr>
          <w:rStyle w:val="10"/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第四节  非成分词</w:t>
      </w:r>
    </w:p>
    <w:p w14:paraId="777E320C">
      <w:pPr>
        <w:spacing w:line="360" w:lineRule="auto"/>
        <w:ind w:firstLine="630" w:firstLineChars="300"/>
        <w:rPr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第五节  各类短语</w:t>
      </w:r>
    </w:p>
    <w:p w14:paraId="2D8EE79E">
      <w:pPr>
        <w:spacing w:line="360" w:lineRule="auto"/>
        <w:ind w:firstLine="630" w:firstLineChars="300"/>
        <w:rPr>
          <w:rStyle w:val="10"/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第六节  问题思考</w:t>
      </w:r>
    </w:p>
    <w:p w14:paraId="6A62322C">
      <w:pPr>
        <w:spacing w:line="360" w:lineRule="auto"/>
        <w:ind w:left="630" w:leftChars="200" w:hanging="210" w:hangingChars="100"/>
        <w:rPr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第三章  小句联结</w:t>
      </w:r>
      <w:r>
        <w:rPr>
          <w:rFonts w:ascii="宋体" w:cs="Times New Roman"/>
          <w:color w:val="111111"/>
        </w:rPr>
        <w:br w:type="textWrapping"/>
      </w:r>
      <w:r>
        <w:rPr>
          <w:rFonts w:hint="eastAsia" w:ascii="宋体" w:hAnsi="宋体" w:cs="宋体"/>
          <w:color w:val="111111"/>
          <w:shd w:val="clear" w:color="auto" w:fill="FFFFFF"/>
        </w:rPr>
        <w:t>第一节  复句的构成</w:t>
      </w:r>
    </w:p>
    <w:p w14:paraId="10645D52">
      <w:pPr>
        <w:spacing w:line="360" w:lineRule="auto"/>
        <w:ind w:firstLine="630" w:firstLineChars="300"/>
        <w:rPr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第二节  复句关系词语</w:t>
      </w:r>
    </w:p>
    <w:p w14:paraId="0109675B">
      <w:pPr>
        <w:spacing w:line="360" w:lineRule="auto"/>
        <w:ind w:firstLine="630" w:firstLineChars="300"/>
        <w:rPr>
          <w:rFonts w:ascii="宋体" w:cs="Times New Roman"/>
          <w:color w:val="111111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第三节  复句关系和复句格式</w:t>
      </w:r>
    </w:p>
    <w:p w14:paraId="4569449F">
      <w:pPr>
        <w:spacing w:line="360" w:lineRule="auto"/>
        <w:ind w:left="630" w:leftChars="300"/>
        <w:rPr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第四节  复句句式的多样性</w:t>
      </w:r>
      <w:r>
        <w:rPr>
          <w:rFonts w:ascii="宋体" w:cs="Times New Roman"/>
          <w:color w:val="111111"/>
        </w:rPr>
        <w:br w:type="textWrapping"/>
      </w:r>
      <w:r>
        <w:rPr>
          <w:rFonts w:hint="eastAsia" w:ascii="宋体" w:hAnsi="宋体" w:cs="宋体"/>
          <w:color w:val="111111"/>
          <w:shd w:val="clear" w:color="auto" w:fill="FFFFFF"/>
        </w:rPr>
        <w:t>第五节  句群</w:t>
      </w:r>
    </w:p>
    <w:p w14:paraId="562107A6">
      <w:pPr>
        <w:spacing w:line="360" w:lineRule="auto"/>
        <w:ind w:firstLine="630" w:firstLineChars="300"/>
        <w:rPr>
          <w:rStyle w:val="10"/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第六节  问题讨论</w:t>
      </w:r>
    </w:p>
    <w:p w14:paraId="083D09B5">
      <w:pPr>
        <w:spacing w:line="360" w:lineRule="auto"/>
        <w:ind w:left="630" w:leftChars="200" w:hanging="210" w:hangingChars="100"/>
        <w:rPr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第四章  研究论</w:t>
      </w:r>
      <w:r>
        <w:rPr>
          <w:rFonts w:ascii="宋体" w:cs="Times New Roman"/>
          <w:color w:val="111111"/>
        </w:rPr>
        <w:br w:type="textWrapping"/>
      </w:r>
      <w:r>
        <w:rPr>
          <w:rFonts w:hint="eastAsia" w:ascii="宋体" w:hAnsi="宋体" w:cs="宋体"/>
          <w:color w:val="111111"/>
          <w:shd w:val="clear" w:color="auto" w:fill="FFFFFF"/>
        </w:rPr>
        <w:t>第一节</w:t>
      </w:r>
      <w:r>
        <w:rPr>
          <w:rFonts w:ascii="宋体" w:hAnsi="宋体" w:cs="宋体"/>
          <w:color w:val="11111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111111"/>
          <w:shd w:val="clear" w:color="auto" w:fill="FFFFFF"/>
        </w:rPr>
        <w:t xml:space="preserve"> “小三角”研究</w:t>
      </w:r>
    </w:p>
    <w:p w14:paraId="14D9F700">
      <w:pPr>
        <w:spacing w:line="360" w:lineRule="auto"/>
        <w:ind w:firstLine="630" w:firstLineChars="300"/>
        <w:rPr>
          <w:rFonts w:ascii="宋体" w:cs="Times New Roman"/>
          <w:color w:val="111111"/>
          <w:shd w:val="clear" w:color="auto" w:fill="FFFFFF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第二节</w:t>
      </w:r>
      <w:r>
        <w:rPr>
          <w:rFonts w:ascii="宋体" w:hAnsi="宋体" w:cs="宋体"/>
          <w:color w:val="11111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111111"/>
          <w:shd w:val="clear" w:color="auto" w:fill="FFFFFF"/>
        </w:rPr>
        <w:t xml:space="preserve"> “大三角”研究</w:t>
      </w:r>
    </w:p>
    <w:p w14:paraId="71F853AE">
      <w:pPr>
        <w:spacing w:line="360" w:lineRule="auto"/>
        <w:ind w:firstLine="630" w:firstLineChars="300"/>
        <w:rPr>
          <w:rFonts w:ascii="宋体" w:cs="Times New Roman"/>
          <w:b/>
          <w:bCs/>
          <w:sz w:val="28"/>
          <w:szCs w:val="28"/>
        </w:rPr>
      </w:pPr>
      <w:r>
        <w:rPr>
          <w:rFonts w:hint="eastAsia" w:ascii="宋体" w:hAnsi="宋体" w:cs="宋体"/>
          <w:color w:val="111111"/>
          <w:shd w:val="clear" w:color="auto" w:fill="FFFFFF"/>
        </w:rPr>
        <w:t>第三节  两层关系</w:t>
      </w:r>
      <w:r>
        <w:rPr>
          <w:rFonts w:ascii="Arial" w:hAnsi="Arial" w:cs="Arial"/>
          <w:color w:val="111111"/>
        </w:rPr>
        <w:br w:type="textWrapping"/>
      </w:r>
      <w:r>
        <w:rPr>
          <w:rFonts w:hint="eastAsia" w:ascii="宋体" w:hAnsi="宋体" w:cs="宋体"/>
          <w:b/>
          <w:bCs/>
          <w:sz w:val="28"/>
          <w:szCs w:val="28"/>
        </w:rPr>
        <w:t>三、试卷结构</w:t>
      </w:r>
    </w:p>
    <w:p w14:paraId="427E707D">
      <w:pPr>
        <w:spacing w:line="360" w:lineRule="auto"/>
        <w:ind w:firstLine="315" w:firstLineChars="150"/>
        <w:rPr>
          <w:rFonts w:ascii="宋体" w:cs="Times New Roman"/>
        </w:rPr>
      </w:pPr>
      <w:r>
        <w:rPr>
          <w:rFonts w:ascii="宋体" w:hAnsi="宋体" w:cs="宋体"/>
        </w:rPr>
        <w:t>1.</w:t>
      </w:r>
      <w:r>
        <w:rPr>
          <w:rFonts w:hint="eastAsia" w:ascii="宋体" w:hAnsi="宋体" w:cs="宋体"/>
        </w:rPr>
        <w:t>解释概念题。</w:t>
      </w:r>
    </w:p>
    <w:p w14:paraId="0B55FFE2">
      <w:pPr>
        <w:spacing w:line="360" w:lineRule="auto"/>
        <w:ind w:firstLine="315" w:firstLineChars="150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hint="eastAsia" w:ascii="宋体" w:hAnsi="宋体" w:cs="宋体"/>
        </w:rPr>
        <w:t>简答题。</w:t>
      </w:r>
    </w:p>
    <w:p w14:paraId="1D0EDABC">
      <w:pPr>
        <w:spacing w:line="360" w:lineRule="auto"/>
        <w:ind w:firstLine="315" w:firstLineChars="150"/>
        <w:rPr>
          <w:rFonts w:ascii="宋体" w:cs="Times New Roman"/>
        </w:rPr>
      </w:pPr>
      <w:r>
        <w:rPr>
          <w:rFonts w:ascii="宋体" w:hAnsi="宋体" w:cs="宋体"/>
        </w:rPr>
        <w:t>3.</w:t>
      </w:r>
      <w:r>
        <w:rPr>
          <w:rFonts w:hint="eastAsia" w:ascii="宋体" w:hAnsi="宋体" w:cs="宋体"/>
        </w:rPr>
        <w:t>论述题。</w:t>
      </w:r>
    </w:p>
    <w:p w14:paraId="5ABE8955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四、主要参考书</w:t>
      </w:r>
    </w:p>
    <w:p w14:paraId="3A1D2252"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1.邢福义《汉语语法学》，商务印书馆，2016</w:t>
      </w:r>
      <w:r>
        <w:rPr>
          <w:rFonts w:hint="eastAsia" w:ascii="宋体" w:hAnsi="宋体" w:cs="宋体"/>
          <w:lang w:val="ru-RU" w:eastAsia="zh-CN"/>
        </w:rPr>
        <w:t>年</w:t>
      </w:r>
      <w:r>
        <w:rPr>
          <w:rFonts w:hint="eastAsia" w:ascii="宋体" w:hAnsi="宋体" w:cs="宋体"/>
        </w:rPr>
        <w:t>。</w:t>
      </w:r>
    </w:p>
    <w:p w14:paraId="1B1E12E9"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2.龚千炎《中国语法学史》，语文出版社，1997</w:t>
      </w:r>
      <w:r>
        <w:rPr>
          <w:rFonts w:hint="eastAsia" w:ascii="宋体" w:hAnsi="宋体" w:cs="宋体"/>
          <w:lang w:eastAsia="zh-CN"/>
        </w:rPr>
        <w:t>年</w:t>
      </w:r>
      <w:r>
        <w:rPr>
          <w:rFonts w:hint="eastAsia" w:ascii="宋体" w:hAnsi="宋体" w:cs="宋体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jMmU1ZjhkMzQyMmQ0YWE0YzI0NGNiMDFjZDBkNTAifQ=="/>
  </w:docVars>
  <w:rsids>
    <w:rsidRoot w:val="005D0A23"/>
    <w:rsid w:val="00004D32"/>
    <w:rsid w:val="000A350E"/>
    <w:rsid w:val="00191CD9"/>
    <w:rsid w:val="003F7FEA"/>
    <w:rsid w:val="004C10F0"/>
    <w:rsid w:val="00556853"/>
    <w:rsid w:val="005C5194"/>
    <w:rsid w:val="005D0A23"/>
    <w:rsid w:val="0068603B"/>
    <w:rsid w:val="007D3C58"/>
    <w:rsid w:val="00854EE1"/>
    <w:rsid w:val="00856F48"/>
    <w:rsid w:val="008F43C1"/>
    <w:rsid w:val="009B57BC"/>
    <w:rsid w:val="009D623F"/>
    <w:rsid w:val="00A02F41"/>
    <w:rsid w:val="00A308C3"/>
    <w:rsid w:val="00B259E9"/>
    <w:rsid w:val="00B83A9B"/>
    <w:rsid w:val="00C94CC5"/>
    <w:rsid w:val="00D06A60"/>
    <w:rsid w:val="24A024B3"/>
    <w:rsid w:val="2BAA5DFC"/>
    <w:rsid w:val="36A4528E"/>
    <w:rsid w:val="54F07DB4"/>
    <w:rsid w:val="5B061564"/>
    <w:rsid w:val="7042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99"/>
    <w:pPr>
      <w:adjustRightInd w:val="0"/>
      <w:snapToGrid w:val="0"/>
      <w:spacing w:line="460" w:lineRule="atLeast"/>
      <w:ind w:firstLine="560" w:firstLineChars="200"/>
    </w:pPr>
    <w:rPr>
      <w:rFonts w:ascii="Times New Roman" w:hAnsi="Times New Roman" w:cs="Times New Roman"/>
      <w:sz w:val="28"/>
      <w:szCs w:val="2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Char"/>
    <w:basedOn w:val="6"/>
    <w:link w:val="2"/>
    <w:qFormat/>
    <w:locked/>
    <w:uiPriority w:val="99"/>
    <w:rPr>
      <w:rFonts w:ascii="Times New Roman" w:hAnsi="Times New Roman" w:eastAsia="宋体" w:cs="Times New Roman"/>
      <w:sz w:val="28"/>
      <w:szCs w:val="2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9">
    <w:name w:val="页眉 Char"/>
    <w:basedOn w:val="6"/>
    <w:link w:val="4"/>
    <w:semiHidden/>
    <w:qFormat/>
    <w:locked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412</Words>
  <Characters>438</Characters>
  <Lines>3</Lines>
  <Paragraphs>1</Paragraphs>
  <TotalTime>9</TotalTime>
  <ScaleCrop>false</ScaleCrop>
  <LinksUpToDate>false</LinksUpToDate>
  <CharactersWithSpaces>501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2023-09-11T03:16:00Z</dcterms:created>
  <dc:creator>微软用户</dc:creator>
  <cp:lastModifiedBy>沈阳师范大学—王蕊</cp:lastModifiedBy>
  <dcterms:modified xsi:type="dcterms:W3CDTF">2025-08-28T22:18:14Z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A3E2CF19B6484B07A3BEBAB01561A84F_12</vt:lpwstr>
  </property>
</Properties>
</file>