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12FD15">
      <w:pPr>
        <w:spacing w:line="360" w:lineRule="auto"/>
        <w:jc w:val="center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cs="宋体"/>
          <w:b/>
          <w:bCs/>
          <w:sz w:val="24"/>
          <w:szCs w:val="24"/>
        </w:rPr>
        <w:t>《哲学》</w:t>
      </w:r>
      <w:r>
        <w:rPr>
          <w:rFonts w:hint="eastAsia" w:ascii="宋体" w:hAnsi="宋体"/>
          <w:b/>
          <w:sz w:val="24"/>
          <w:szCs w:val="24"/>
        </w:rPr>
        <w:t>同等学力硕士研究生加试考试大纲</w:t>
      </w:r>
    </w:p>
    <w:p w14:paraId="42EC688A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</w:p>
    <w:p w14:paraId="087C06E0">
      <w:pPr>
        <w:spacing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一、考查目标</w:t>
      </w:r>
    </w:p>
    <w:p w14:paraId="52885DE9">
      <w:pPr>
        <w:widowControl/>
        <w:shd w:val="clear" w:color="auto" w:fill="FFFFFF"/>
        <w:spacing w:line="440" w:lineRule="exact"/>
        <w:ind w:firstLine="56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1. 系统掌握哲学的基础知识、基本概念、基本原理。</w:t>
      </w:r>
    </w:p>
    <w:p w14:paraId="7E947511">
      <w:pPr>
        <w:widowControl/>
        <w:shd w:val="clear" w:color="auto" w:fill="FFFFFF"/>
        <w:spacing w:line="440" w:lineRule="exact"/>
        <w:ind w:firstLine="56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2. 理解哲学的基本问题、哲学形态的基本演变。</w:t>
      </w:r>
    </w:p>
    <w:p w14:paraId="5CCB8A52">
      <w:pPr>
        <w:widowControl/>
        <w:shd w:val="clear" w:color="auto" w:fill="FFFFFF"/>
        <w:spacing w:line="440" w:lineRule="exact"/>
        <w:ind w:firstLine="56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3. 具有运用马克思主义哲学的基本观点分析问题、解决问题的基本能力。</w:t>
      </w:r>
    </w:p>
    <w:p w14:paraId="0CC3C7E1">
      <w:pPr>
        <w:spacing w:line="440" w:lineRule="exact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二、考查内容</w:t>
      </w:r>
    </w:p>
    <w:p w14:paraId="1D5907E4">
      <w:pPr>
        <w:spacing w:line="440" w:lineRule="exact"/>
        <w:ind w:left="479" w:leftChars="228"/>
        <w:jc w:val="left"/>
        <w:rPr>
          <w:rFonts w:ascii="宋体" w:hAnsi="宋体" w:cs="宋体"/>
          <w:b/>
          <w:bCs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  <w:t>（一）科学的世界观与方法论</w:t>
      </w:r>
    </w:p>
    <w:p w14:paraId="1FA45C2F">
      <w:pPr>
        <w:spacing w:line="440" w:lineRule="exact"/>
        <w:ind w:left="479" w:leftChars="228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1. 掌握哲学和哲学的基本问题</w:t>
      </w:r>
    </w:p>
    <w:p w14:paraId="7D3BCECD">
      <w:pPr>
        <w:spacing w:line="440" w:lineRule="exact"/>
        <w:ind w:left="479" w:leftChars="228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2. 掌握马克思主义哲学的产生和基本特征</w:t>
      </w:r>
    </w:p>
    <w:p w14:paraId="28C80DFD">
      <w:pPr>
        <w:spacing w:line="440" w:lineRule="exact"/>
        <w:ind w:firstLine="479" w:firstLineChars="199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  <w:t xml:space="preserve">（二）物质与世界 </w:t>
      </w:r>
    </w:p>
    <w:p w14:paraId="6D205751">
      <w:pPr>
        <w:spacing w:line="440" w:lineRule="exact"/>
        <w:ind w:left="479" w:leftChars="228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1. 掌握物质及其存在形式 </w:t>
      </w:r>
    </w:p>
    <w:p w14:paraId="28803074">
      <w:pPr>
        <w:spacing w:line="440" w:lineRule="exact"/>
        <w:ind w:left="479" w:leftChars="228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2. 了解从自然界到人类社会 </w:t>
      </w:r>
    </w:p>
    <w:p w14:paraId="04BC404A">
      <w:pPr>
        <w:spacing w:line="440" w:lineRule="exact"/>
        <w:ind w:left="479" w:leftChars="228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3. 了解从物质到意识 </w:t>
      </w:r>
    </w:p>
    <w:p w14:paraId="159B9A0B">
      <w:pPr>
        <w:spacing w:line="440" w:lineRule="exact"/>
        <w:ind w:left="479" w:leftChars="228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4. 理解世界的物质统一性 </w:t>
      </w:r>
    </w:p>
    <w:p w14:paraId="32266913">
      <w:pPr>
        <w:spacing w:line="440" w:lineRule="exact"/>
        <w:ind w:firstLine="359" w:firstLineChars="149"/>
        <w:jc w:val="left"/>
        <w:rPr>
          <w:rFonts w:ascii="宋体" w:hAnsi="宋体" w:cs="宋体"/>
          <w:b/>
          <w:bCs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  <w:t xml:space="preserve">（三）实践与世界 </w:t>
      </w:r>
    </w:p>
    <w:p w14:paraId="6DF84023">
      <w:pPr>
        <w:spacing w:line="440" w:lineRule="exact"/>
        <w:ind w:left="479" w:leftChars="228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1. 掌握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实践的本质和结构 </w:t>
      </w:r>
    </w:p>
    <w:p w14:paraId="44D01665">
      <w:pPr>
        <w:spacing w:line="440" w:lineRule="exact"/>
        <w:ind w:left="479" w:leftChars="228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2. 掌握实践的主体和客体及其相互作用 </w:t>
      </w:r>
    </w:p>
    <w:p w14:paraId="35B28F4D">
      <w:pPr>
        <w:spacing w:line="440" w:lineRule="exact"/>
        <w:ind w:left="479" w:leftChars="228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3. 了解实践与世界的二重化 </w:t>
      </w:r>
    </w:p>
    <w:p w14:paraId="1CBBB469">
      <w:pPr>
        <w:spacing w:line="440" w:lineRule="exact"/>
        <w:ind w:firstLine="359" w:firstLineChars="149"/>
        <w:jc w:val="left"/>
        <w:rPr>
          <w:rFonts w:ascii="宋体" w:hAnsi="宋体" w:cs="宋体"/>
          <w:b/>
          <w:bCs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  <w:t>（四）社会及其基本结构</w:t>
      </w:r>
    </w:p>
    <w:p w14:paraId="456FA214">
      <w:pPr>
        <w:spacing w:line="440" w:lineRule="exact"/>
        <w:ind w:left="479" w:leftChars="228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1. 理解社会的本质和整体性 </w:t>
      </w:r>
    </w:p>
    <w:p w14:paraId="2923437C">
      <w:pPr>
        <w:spacing w:line="440" w:lineRule="exact"/>
        <w:ind w:left="479" w:leftChars="228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2. 了解社会的经济结构 </w:t>
      </w:r>
    </w:p>
    <w:p w14:paraId="54E4623E">
      <w:pPr>
        <w:spacing w:line="440" w:lineRule="exact"/>
        <w:ind w:left="479" w:leftChars="228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3. 了解社会的政治结构</w:t>
      </w:r>
    </w:p>
    <w:p w14:paraId="042AF3F7">
      <w:pPr>
        <w:spacing w:line="440" w:lineRule="exact"/>
        <w:ind w:left="479" w:leftChars="228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4. 了解社会的文化结构</w:t>
      </w:r>
    </w:p>
    <w:p w14:paraId="64122F53">
      <w:pPr>
        <w:spacing w:line="440" w:lineRule="exact"/>
        <w:ind w:firstLine="236" w:firstLineChars="98"/>
        <w:jc w:val="left"/>
        <w:rPr>
          <w:rFonts w:ascii="宋体" w:hAnsi="宋体" w:cs="宋体"/>
          <w:b/>
          <w:bCs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  <w:t xml:space="preserve">（五）个人与社会 </w:t>
      </w:r>
    </w:p>
    <w:p w14:paraId="4794A90C">
      <w:pPr>
        <w:spacing w:line="440" w:lineRule="exact"/>
        <w:ind w:left="720" w:leftChars="228" w:hanging="241" w:hangingChars="10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  <w:t xml:space="preserve">    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1. 理解人的个体存在和社会存在</w:t>
      </w:r>
    </w:p>
    <w:p w14:paraId="498EF18B">
      <w:pPr>
        <w:spacing w:line="440" w:lineRule="exact"/>
        <w:ind w:left="718" w:leftChars="285" w:hanging="120" w:hangingChars="5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　 2. 掌握人的社会价值与个人价值</w:t>
      </w:r>
    </w:p>
    <w:p w14:paraId="78C8CE8D">
      <w:pPr>
        <w:spacing w:line="440" w:lineRule="exact"/>
        <w:ind w:left="719" w:leftChars="228" w:hanging="240" w:hangingChars="10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　  3. 理解社会创造人与人创造社会</w:t>
      </w:r>
    </w:p>
    <w:p w14:paraId="11A8A62A">
      <w:pPr>
        <w:spacing w:line="440" w:lineRule="exact"/>
        <w:ind w:left="479" w:leftChars="228"/>
        <w:jc w:val="left"/>
        <w:rPr>
          <w:rFonts w:ascii="宋体" w:hAnsi="宋体" w:cs="宋体"/>
          <w:b/>
          <w:bCs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  <w:t>（六）联系与发展</w:t>
      </w:r>
    </w:p>
    <w:p w14:paraId="52CAC469">
      <w:pPr>
        <w:spacing w:line="440" w:lineRule="exact"/>
        <w:ind w:left="479" w:leftChars="228" w:firstLine="614" w:firstLineChars="256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1. 掌握联系的普遍性和发展的方向性</w:t>
      </w:r>
    </w:p>
    <w:p w14:paraId="1BE13A7C">
      <w:pPr>
        <w:spacing w:line="440" w:lineRule="exact"/>
        <w:ind w:left="479" w:leftChars="228" w:firstLine="495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 2. 理解联系和发展的规律性</w:t>
      </w:r>
    </w:p>
    <w:p w14:paraId="29F6425E">
      <w:pPr>
        <w:spacing w:line="440" w:lineRule="exact"/>
        <w:ind w:firstLine="482" w:firstLineChars="200"/>
        <w:jc w:val="left"/>
        <w:rPr>
          <w:rFonts w:ascii="宋体" w:hAnsi="宋体" w:cs="宋体"/>
          <w:b/>
          <w:bCs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  <w:t>（七）发展的基本规律</w:t>
      </w:r>
    </w:p>
    <w:p w14:paraId="3E5D0B5A">
      <w:pPr>
        <w:spacing w:line="440" w:lineRule="exact"/>
        <w:ind w:left="479" w:leftChars="228" w:firstLine="495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1. 理解质量互变规律</w:t>
      </w:r>
    </w:p>
    <w:p w14:paraId="5AE0A205">
      <w:pPr>
        <w:spacing w:line="440" w:lineRule="exact"/>
        <w:ind w:left="479" w:leftChars="228" w:firstLine="495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 2. 理解对立统一规律</w:t>
      </w:r>
    </w:p>
    <w:p w14:paraId="1552D531">
      <w:pPr>
        <w:spacing w:line="440" w:lineRule="exact"/>
        <w:ind w:left="479" w:leftChars="228" w:firstLine="495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 3. 理解否定之否定规律</w:t>
      </w:r>
    </w:p>
    <w:p w14:paraId="37E97097">
      <w:pPr>
        <w:spacing w:line="440" w:lineRule="exact"/>
        <w:ind w:firstLine="482" w:firstLineChars="200"/>
        <w:jc w:val="left"/>
        <w:rPr>
          <w:rFonts w:ascii="宋体" w:hAnsi="宋体" w:cs="宋体"/>
          <w:b/>
          <w:bCs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  <w:t>（八）历史规律与社会形态的更替</w:t>
      </w:r>
    </w:p>
    <w:p w14:paraId="6C55C6F6">
      <w:pPr>
        <w:spacing w:line="440" w:lineRule="exact"/>
        <w:ind w:left="479" w:leftChars="228" w:firstLine="732" w:firstLineChars="305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1. 了解历史运动的规律及其特殊性</w:t>
      </w:r>
    </w:p>
    <w:p w14:paraId="415C996A">
      <w:pPr>
        <w:spacing w:line="440" w:lineRule="exact"/>
        <w:ind w:left="479" w:leftChars="228" w:firstLine="495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　2. 理解历史规律的实现途径</w:t>
      </w:r>
    </w:p>
    <w:p w14:paraId="60472FB1">
      <w:pPr>
        <w:spacing w:line="440" w:lineRule="exact"/>
        <w:ind w:left="479" w:leftChars="228" w:firstLine="495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　3. 理解社会形态的更替及其多样性</w:t>
      </w:r>
    </w:p>
    <w:p w14:paraId="30E4CAA5">
      <w:pPr>
        <w:spacing w:line="440" w:lineRule="exact"/>
        <w:ind w:firstLine="482" w:firstLineChars="200"/>
        <w:jc w:val="left"/>
        <w:rPr>
          <w:rFonts w:ascii="宋体" w:hAnsi="宋体" w:cs="宋体"/>
          <w:b/>
          <w:bCs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  <w:t>（九）认识与实践</w:t>
      </w:r>
    </w:p>
    <w:p w14:paraId="06D74D3C">
      <w:pPr>
        <w:spacing w:line="440" w:lineRule="exact"/>
        <w:ind w:left="479" w:leftChars="228" w:firstLine="495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　1. 掌握认识的发生</w:t>
      </w:r>
    </w:p>
    <w:p w14:paraId="2EB02E72">
      <w:pPr>
        <w:spacing w:line="440" w:lineRule="exact"/>
        <w:ind w:left="479" w:leftChars="228" w:firstLine="495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　2. 理解认识的本质</w:t>
      </w:r>
    </w:p>
    <w:p w14:paraId="43D1E162">
      <w:pPr>
        <w:spacing w:line="440" w:lineRule="exact"/>
        <w:ind w:left="479" w:leftChars="228" w:firstLine="495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　3. 掌握认识的结构</w:t>
      </w:r>
    </w:p>
    <w:p w14:paraId="29930A14">
      <w:pPr>
        <w:spacing w:line="440" w:lineRule="exact"/>
        <w:ind w:firstLine="482" w:firstLineChars="200"/>
        <w:jc w:val="left"/>
        <w:rPr>
          <w:rFonts w:ascii="宋体" w:hAnsi="宋体" w:cs="宋体"/>
          <w:b/>
          <w:bCs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  <w:t>（十）认识形式与认识过程</w:t>
      </w:r>
    </w:p>
    <w:p w14:paraId="7D2254EB">
      <w:pPr>
        <w:spacing w:line="440" w:lineRule="exact"/>
        <w:ind w:left="479" w:leftChars="228" w:firstLine="495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  <w:t xml:space="preserve">  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1. 理解主体观念地把握客体的基本形式</w:t>
      </w:r>
    </w:p>
    <w:p w14:paraId="5ACD4942">
      <w:pPr>
        <w:spacing w:line="440" w:lineRule="exact"/>
        <w:ind w:left="479" w:leftChars="228" w:firstLine="495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　2. 了解认识的过程及其内在机制</w:t>
      </w:r>
    </w:p>
    <w:p w14:paraId="2664CD11">
      <w:pPr>
        <w:spacing w:line="440" w:lineRule="exact"/>
        <w:ind w:firstLine="482" w:firstLineChars="20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  <w:t>（十一）认识活动与思维方法</w:t>
      </w:r>
    </w:p>
    <w:p w14:paraId="26519B70">
      <w:pPr>
        <w:spacing w:line="440" w:lineRule="exact"/>
        <w:ind w:left="479" w:leftChars="228" w:firstLine="495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　1. 理解认识活动中的思维方法</w:t>
      </w:r>
    </w:p>
    <w:p w14:paraId="57C85842">
      <w:pPr>
        <w:spacing w:line="440" w:lineRule="exact"/>
        <w:ind w:left="479" w:leftChars="228" w:firstLine="495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　2. 掌握辩证思维方法及其与科学思维方法的关系</w:t>
      </w:r>
    </w:p>
    <w:p w14:paraId="51173A94">
      <w:pPr>
        <w:spacing w:line="440" w:lineRule="exact"/>
        <w:ind w:firstLine="360" w:firstLineChars="150"/>
        <w:jc w:val="left"/>
        <w:rPr>
          <w:rFonts w:ascii="宋体" w:hAnsi="宋体" w:cs="宋体"/>
          <w:b/>
          <w:bCs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 </w:t>
      </w:r>
      <w:r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  <w:t>（十二）真理与价值</w:t>
      </w:r>
    </w:p>
    <w:p w14:paraId="6EA69378">
      <w:pPr>
        <w:spacing w:line="440" w:lineRule="exact"/>
        <w:ind w:left="479" w:leftChars="228" w:firstLine="495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  1. 了解真理、价值含义及其特点      </w:t>
      </w:r>
    </w:p>
    <w:p w14:paraId="092CF66D">
      <w:pPr>
        <w:spacing w:line="440" w:lineRule="exact"/>
        <w:ind w:left="479" w:leftChars="228" w:firstLine="720" w:firstLineChars="30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2. 掌握真理和价值的关系</w:t>
      </w:r>
    </w:p>
    <w:p w14:paraId="229ADB49">
      <w:pPr>
        <w:spacing w:line="440" w:lineRule="exact"/>
        <w:ind w:firstLine="482" w:firstLineChars="200"/>
        <w:jc w:val="left"/>
        <w:rPr>
          <w:rFonts w:ascii="宋体" w:hAnsi="宋体" w:cs="宋体"/>
          <w:b/>
          <w:bCs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  <w:t>（十三）社会进步与人的发展</w:t>
      </w:r>
    </w:p>
    <w:p w14:paraId="01DE84EC">
      <w:pPr>
        <w:spacing w:line="440" w:lineRule="exact"/>
        <w:ind w:firstLine="638" w:firstLineChars="266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　   1. 理解社会进步及其标准</w:t>
      </w:r>
    </w:p>
    <w:p w14:paraId="70A9F3B0">
      <w:pPr>
        <w:spacing w:line="440" w:lineRule="exact"/>
        <w:ind w:firstLine="638" w:firstLineChars="266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　　 2. 掌握人的发展及其历史进程</w:t>
      </w:r>
    </w:p>
    <w:p w14:paraId="66D8CBA6">
      <w:pPr>
        <w:spacing w:line="440" w:lineRule="exact"/>
        <w:ind w:firstLine="638" w:firstLineChars="266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　   3. 了解必然王国与自由王国</w:t>
      </w:r>
    </w:p>
    <w:p w14:paraId="6E92AD6F">
      <w:pPr>
        <w:spacing w:line="440" w:lineRule="exact"/>
        <w:ind w:firstLine="482" w:firstLineChars="200"/>
        <w:jc w:val="left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三、试卷结构</w:t>
      </w:r>
    </w:p>
    <w:p w14:paraId="4306E204">
      <w:pPr>
        <w:spacing w:line="440" w:lineRule="exact"/>
        <w:ind w:firstLine="900" w:firstLineChars="375"/>
        <w:jc w:val="left"/>
        <w:rPr>
          <w:rFonts w:ascii="宋体" w:hAnsi="宋体" w:cs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/>
          <w:sz w:val="24"/>
          <w:szCs w:val="24"/>
        </w:rPr>
        <w:t>试卷题型结构</w:t>
      </w:r>
      <w:r>
        <w:rPr>
          <w:rFonts w:ascii="宋体" w:hAnsi="宋体"/>
          <w:sz w:val="24"/>
          <w:szCs w:val="24"/>
        </w:rPr>
        <w:t>为</w:t>
      </w:r>
      <w:r>
        <w:rPr>
          <w:rFonts w:hint="eastAsia" w:ascii="宋体" w:hAnsi="宋体"/>
          <w:sz w:val="24"/>
          <w:szCs w:val="24"/>
        </w:rPr>
        <w:t>：名词解释、</w:t>
      </w:r>
      <w:r>
        <w:rPr>
          <w:rFonts w:hint="eastAsia" w:ascii="宋体" w:hAnsi="宋体" w:cs="宋体"/>
          <w:sz w:val="24"/>
          <w:szCs w:val="24"/>
        </w:rPr>
        <w:t>简答题、论述题等题型。</w:t>
      </w:r>
    </w:p>
    <w:p w14:paraId="11BD262C">
      <w:pPr>
        <w:pStyle w:val="12"/>
        <w:spacing w:line="440" w:lineRule="exact"/>
        <w:ind w:left="420"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参考书目：</w:t>
      </w:r>
    </w:p>
    <w:p w14:paraId="4C218422">
      <w:pPr>
        <w:pStyle w:val="12"/>
        <w:spacing w:line="440" w:lineRule="exact"/>
        <w:ind w:left="420" w:leftChars="200"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李秀林，王于，杨淮春</w:t>
      </w:r>
      <w:r>
        <w:rPr>
          <w:rFonts w:hint="eastAsia" w:ascii="宋体" w:hAnsi="宋体"/>
          <w:sz w:val="24"/>
          <w:szCs w:val="24"/>
        </w:rPr>
        <w:t>. 辩证唯物主义和历史唯物主义原理[M].北京:中国人民大学出版社，2004.11.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EEC6C9"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1C156236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259E"/>
    <w:rsid w:val="00003D5C"/>
    <w:rsid w:val="0001740E"/>
    <w:rsid w:val="00040B28"/>
    <w:rsid w:val="00051600"/>
    <w:rsid w:val="000624B2"/>
    <w:rsid w:val="00071C93"/>
    <w:rsid w:val="00081C23"/>
    <w:rsid w:val="000A2304"/>
    <w:rsid w:val="000E7C84"/>
    <w:rsid w:val="0010259E"/>
    <w:rsid w:val="00131703"/>
    <w:rsid w:val="00151F6D"/>
    <w:rsid w:val="0016206E"/>
    <w:rsid w:val="001775AD"/>
    <w:rsid w:val="001866C6"/>
    <w:rsid w:val="001A7284"/>
    <w:rsid w:val="001E7D1D"/>
    <w:rsid w:val="00274810"/>
    <w:rsid w:val="00275057"/>
    <w:rsid w:val="002C2E1E"/>
    <w:rsid w:val="002C57DC"/>
    <w:rsid w:val="003060E7"/>
    <w:rsid w:val="003E728C"/>
    <w:rsid w:val="004101AD"/>
    <w:rsid w:val="0042679D"/>
    <w:rsid w:val="004439B0"/>
    <w:rsid w:val="004519EF"/>
    <w:rsid w:val="00456482"/>
    <w:rsid w:val="004A67AE"/>
    <w:rsid w:val="004B2A64"/>
    <w:rsid w:val="0056131C"/>
    <w:rsid w:val="00565C5D"/>
    <w:rsid w:val="005F5962"/>
    <w:rsid w:val="0060155B"/>
    <w:rsid w:val="00654084"/>
    <w:rsid w:val="0065596F"/>
    <w:rsid w:val="00665EF2"/>
    <w:rsid w:val="0066732A"/>
    <w:rsid w:val="0067110F"/>
    <w:rsid w:val="00674D1F"/>
    <w:rsid w:val="006A6BC5"/>
    <w:rsid w:val="006B5CC8"/>
    <w:rsid w:val="006C67B1"/>
    <w:rsid w:val="007021AE"/>
    <w:rsid w:val="00751322"/>
    <w:rsid w:val="00775571"/>
    <w:rsid w:val="00781F86"/>
    <w:rsid w:val="007F4F61"/>
    <w:rsid w:val="008734E5"/>
    <w:rsid w:val="008A4DDB"/>
    <w:rsid w:val="008B4267"/>
    <w:rsid w:val="009979CA"/>
    <w:rsid w:val="009D0D38"/>
    <w:rsid w:val="009D2C43"/>
    <w:rsid w:val="009F4A4F"/>
    <w:rsid w:val="00A118F8"/>
    <w:rsid w:val="00A200E8"/>
    <w:rsid w:val="00A212EB"/>
    <w:rsid w:val="00A47B57"/>
    <w:rsid w:val="00A76B81"/>
    <w:rsid w:val="00A80464"/>
    <w:rsid w:val="00A972F0"/>
    <w:rsid w:val="00AB28FA"/>
    <w:rsid w:val="00AC3EA9"/>
    <w:rsid w:val="00AF7FE3"/>
    <w:rsid w:val="00B70761"/>
    <w:rsid w:val="00B73341"/>
    <w:rsid w:val="00B92503"/>
    <w:rsid w:val="00BC256E"/>
    <w:rsid w:val="00BF300C"/>
    <w:rsid w:val="00C17419"/>
    <w:rsid w:val="00C36701"/>
    <w:rsid w:val="00C76139"/>
    <w:rsid w:val="00CC1C61"/>
    <w:rsid w:val="00CE6CC3"/>
    <w:rsid w:val="00D54620"/>
    <w:rsid w:val="00D549F0"/>
    <w:rsid w:val="00DA504D"/>
    <w:rsid w:val="00DD556F"/>
    <w:rsid w:val="00DF25A3"/>
    <w:rsid w:val="00E03308"/>
    <w:rsid w:val="00E74F23"/>
    <w:rsid w:val="00E80B8C"/>
    <w:rsid w:val="00E81AAC"/>
    <w:rsid w:val="00ED4DE2"/>
    <w:rsid w:val="00EE1F67"/>
    <w:rsid w:val="00EE4939"/>
    <w:rsid w:val="00F02DBA"/>
    <w:rsid w:val="00F34FDA"/>
    <w:rsid w:val="00F67855"/>
    <w:rsid w:val="00FD2734"/>
    <w:rsid w:val="00FE56FF"/>
    <w:rsid w:val="00FF4A12"/>
    <w:rsid w:val="03B6573F"/>
    <w:rsid w:val="0C3B12C1"/>
    <w:rsid w:val="0C742C7E"/>
    <w:rsid w:val="1F5D1F5B"/>
    <w:rsid w:val="23CB11C7"/>
    <w:rsid w:val="2E5D3861"/>
    <w:rsid w:val="446128B5"/>
    <w:rsid w:val="45136B1A"/>
    <w:rsid w:val="4FDA27AC"/>
    <w:rsid w:val="553F27EA"/>
    <w:rsid w:val="573D530A"/>
    <w:rsid w:val="6B5C4046"/>
    <w:rsid w:val="6C9D4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nhideWhenUsed/>
    <w:qFormat/>
    <w:uiPriority w:val="99"/>
    <w:pPr>
      <w:spacing w:line="260" w:lineRule="exact"/>
      <w:ind w:firstLine="420" w:firstLineChars="200"/>
    </w:pPr>
    <w:rPr>
      <w:szCs w:val="24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Strong"/>
    <w:qFormat/>
    <w:uiPriority w:val="99"/>
    <w:rPr>
      <w:b/>
      <w:bCs/>
    </w:rPr>
  </w:style>
  <w:style w:type="character" w:customStyle="1" w:styleId="9">
    <w:name w:val="页眉 Char"/>
    <w:link w:val="4"/>
    <w:semiHidden/>
    <w:qFormat/>
    <w:locked/>
    <w:uiPriority w:val="99"/>
    <w:rPr>
      <w:sz w:val="18"/>
      <w:szCs w:val="18"/>
    </w:rPr>
  </w:style>
  <w:style w:type="character" w:customStyle="1" w:styleId="10">
    <w:name w:val="页脚 Char"/>
    <w:link w:val="3"/>
    <w:qFormat/>
    <w:locked/>
    <w:uiPriority w:val="99"/>
    <w:rPr>
      <w:sz w:val="18"/>
      <w:szCs w:val="18"/>
    </w:rPr>
  </w:style>
  <w:style w:type="paragraph" w:customStyle="1" w:styleId="11">
    <w:name w:val="列出段落1"/>
    <w:basedOn w:val="1"/>
    <w:qFormat/>
    <w:uiPriority w:val="99"/>
    <w:pPr>
      <w:ind w:firstLine="420" w:firstLineChars="200"/>
    </w:pPr>
  </w:style>
  <w:style w:type="paragraph" w:customStyle="1" w:styleId="12">
    <w:name w:val="列出段落2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synu</Company>
  <Pages>2</Pages>
  <Words>774</Words>
  <Characters>827</Characters>
  <Lines>6</Lines>
  <Paragraphs>1</Paragraphs>
  <TotalTime>57</TotalTime>
  <ScaleCrop>false</ScaleCrop>
  <LinksUpToDate>false</LinksUpToDate>
  <CharactersWithSpaces>924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2016-07-29T02:53:00Z</dcterms:created>
  <dc:creator>123</dc:creator>
  <cp:lastModifiedBy>本真</cp:lastModifiedBy>
  <cp:lastPrinted>2017-09-04T14:18:00Z</cp:lastPrinted>
  <dcterms:modified xsi:type="dcterms:W3CDTF">2025-09-04T06:53:13Z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eyJoZGlkIjoiNDQzMTJlOWRlZjQyMjU5NDJkN2ZiMzU1OWI4YWEwNjkiLCJ1c2VySWQiOiI0MDQ0NzU0OTcifQ==</vt:lpwstr>
  </property>
  <property fmtid="{D5CDD505-2E9C-101B-9397-08002B2CF9AE}" pid="4" name="ICV">
    <vt:lpwstr>B7411D2D0FAF4D4A8B888E76A983BA9B_12</vt:lpwstr>
  </property>
</Properties>
</file>