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A0EFB" w14:textId="77777777" w:rsidR="00EC54A4" w:rsidRDefault="00EC54A4">
      <w:pPr>
        <w:jc w:val="center"/>
        <w:rPr>
          <w:rFonts w:ascii="楷体_GB2312" w:eastAsia="楷体_GB2312" w:hAnsi="宋体"/>
          <w:sz w:val="36"/>
          <w:szCs w:val="36"/>
        </w:rPr>
      </w:pPr>
      <w:bookmarkStart w:id="0" w:name="OLE_LINK2"/>
    </w:p>
    <w:p w14:paraId="4B6D568D" w14:textId="77777777" w:rsidR="00EC54A4" w:rsidRDefault="00EC54A4">
      <w:pPr>
        <w:jc w:val="center"/>
        <w:rPr>
          <w:rFonts w:ascii="楷体_GB2312" w:eastAsia="楷体_GB2312" w:hAnsi="宋体"/>
          <w:sz w:val="36"/>
          <w:szCs w:val="36"/>
        </w:rPr>
      </w:pPr>
    </w:p>
    <w:p w14:paraId="3C9E2EE0" w14:textId="77777777" w:rsidR="00EC54A4" w:rsidRDefault="00B91572">
      <w:pPr>
        <w:jc w:val="center"/>
        <w:rPr>
          <w:rFonts w:ascii="楷体_GB2312" w:eastAsia="楷体_GB2312" w:hAnsi="宋体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04A427A" wp14:editId="3BE50049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0" b="762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9098A" w14:textId="77777777" w:rsidR="00EC54A4" w:rsidRDefault="00EC54A4">
      <w:pPr>
        <w:jc w:val="center"/>
        <w:rPr>
          <w:rFonts w:ascii="楷体_GB2312" w:eastAsia="楷体_GB2312" w:hAnsi="宋体"/>
          <w:sz w:val="36"/>
          <w:szCs w:val="36"/>
        </w:rPr>
      </w:pPr>
    </w:p>
    <w:p w14:paraId="0D6FB586" w14:textId="676C4252" w:rsidR="00EC54A4" w:rsidRDefault="009613A3">
      <w:pPr>
        <w:jc w:val="center"/>
        <w:rPr>
          <w:rFonts w:ascii="楷体_GB2312" w:eastAsia="楷体_GB2312" w:hAnsi="宋体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>
        <w:rPr>
          <w:rFonts w:ascii="黑体" w:eastAsia="黑体" w:cs="黑体" w:hint="eastAsia"/>
          <w:sz w:val="44"/>
          <w:szCs w:val="44"/>
        </w:rPr>
        <w:t>2</w:t>
      </w:r>
      <w:r w:rsidR="00FE475E">
        <w:rPr>
          <w:rFonts w:ascii="黑体" w:eastAsia="黑体" w:cs="黑体" w:hint="eastAsia"/>
          <w:sz w:val="44"/>
          <w:szCs w:val="44"/>
        </w:rPr>
        <w:t>6</w:t>
      </w:r>
      <w:r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1193869C" w14:textId="77777777" w:rsidR="00EC54A4" w:rsidRDefault="00EC54A4">
      <w:pPr>
        <w:jc w:val="center"/>
        <w:rPr>
          <w:rFonts w:eastAsia="楷体_GB2312"/>
          <w:sz w:val="44"/>
          <w:szCs w:val="44"/>
        </w:rPr>
      </w:pPr>
    </w:p>
    <w:p w14:paraId="639FD999" w14:textId="77777777" w:rsidR="00EC54A4" w:rsidRDefault="00EC54A4">
      <w:pPr>
        <w:jc w:val="center"/>
        <w:rPr>
          <w:rFonts w:eastAsia="楷体_GB2312"/>
          <w:sz w:val="44"/>
          <w:szCs w:val="44"/>
        </w:rPr>
      </w:pPr>
    </w:p>
    <w:p w14:paraId="066BB500" w14:textId="77777777" w:rsidR="00EC54A4" w:rsidRDefault="00EC54A4">
      <w:pPr>
        <w:jc w:val="center"/>
        <w:rPr>
          <w:rFonts w:eastAsia="楷体_GB2312"/>
          <w:sz w:val="44"/>
          <w:szCs w:val="44"/>
        </w:rPr>
      </w:pPr>
    </w:p>
    <w:p w14:paraId="6D0B827C" w14:textId="77777777" w:rsidR="00EC54A4" w:rsidRDefault="00EC54A4">
      <w:pPr>
        <w:jc w:val="center"/>
        <w:rPr>
          <w:rFonts w:eastAsia="楷体_GB2312"/>
          <w:sz w:val="28"/>
          <w:szCs w:val="28"/>
        </w:rPr>
      </w:pPr>
    </w:p>
    <w:p w14:paraId="6D99C5CE" w14:textId="77777777" w:rsidR="00EC54A4" w:rsidRPr="00C25F71" w:rsidRDefault="00EC54A4">
      <w:pPr>
        <w:jc w:val="center"/>
        <w:rPr>
          <w:rFonts w:eastAsia="楷体_GB2312"/>
          <w:sz w:val="28"/>
          <w:szCs w:val="28"/>
        </w:rPr>
      </w:pPr>
    </w:p>
    <w:p w14:paraId="3F466C4B" w14:textId="77777777" w:rsidR="00EC54A4" w:rsidRDefault="00EC54A4">
      <w:pPr>
        <w:jc w:val="center"/>
        <w:rPr>
          <w:rFonts w:eastAsia="楷体_GB2312"/>
          <w:sz w:val="28"/>
          <w:szCs w:val="28"/>
        </w:rPr>
      </w:pPr>
    </w:p>
    <w:p w14:paraId="0BB547D9" w14:textId="77777777" w:rsidR="00EC54A4" w:rsidRDefault="009613A3">
      <w:pPr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科目代码：840</w:t>
      </w:r>
    </w:p>
    <w:p w14:paraId="44921810" w14:textId="77777777" w:rsidR="00EC54A4" w:rsidRDefault="009613A3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科目名称：现代汉语</w:t>
      </w:r>
    </w:p>
    <w:p w14:paraId="33B1FB8D" w14:textId="77777777" w:rsidR="00EC54A4" w:rsidRDefault="009613A3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适用专业：语言学及应用语言学、汉语言文字学</w:t>
      </w:r>
    </w:p>
    <w:p w14:paraId="267252DF" w14:textId="1C9850FF" w:rsidR="00C25F71" w:rsidRPr="000A7594" w:rsidRDefault="009613A3" w:rsidP="000A7594">
      <w:pPr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3F4CCC4F" w14:textId="59123BBC" w:rsidR="00EC54A4" w:rsidRDefault="009613A3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>
        <w:rPr>
          <w:rFonts w:ascii="楷体_GB2312" w:eastAsia="楷体_GB2312" w:hAnsi="宋体" w:cs="楷体_GB2312" w:hint="eastAsia"/>
          <w:sz w:val="30"/>
          <w:szCs w:val="30"/>
        </w:rPr>
        <w:t>2</w:t>
      </w:r>
      <w:r w:rsidR="00FE475E">
        <w:rPr>
          <w:rFonts w:ascii="楷体_GB2312" w:eastAsia="楷体_GB2312" w:hAnsi="宋体" w:cs="楷体_GB2312" w:hint="eastAsia"/>
          <w:sz w:val="30"/>
          <w:szCs w:val="30"/>
        </w:rPr>
        <w:t>5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 w:rsidR="00090A34"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0046D469" w14:textId="77777777" w:rsidR="00EC54A4" w:rsidRDefault="00EC54A4">
      <w:pPr>
        <w:jc w:val="center"/>
        <w:rPr>
          <w:rFonts w:ascii="宋体"/>
          <w:b/>
          <w:bCs/>
          <w:sz w:val="32"/>
          <w:szCs w:val="32"/>
        </w:rPr>
      </w:pPr>
    </w:p>
    <w:p w14:paraId="384F6E3A" w14:textId="77777777" w:rsidR="00EC54A4" w:rsidRDefault="00EC54A4">
      <w:pPr>
        <w:jc w:val="center"/>
        <w:rPr>
          <w:rFonts w:ascii="宋体"/>
          <w:b/>
          <w:bCs/>
          <w:sz w:val="32"/>
          <w:szCs w:val="32"/>
        </w:rPr>
      </w:pPr>
    </w:p>
    <w:p w14:paraId="5A4475BF" w14:textId="77777777" w:rsidR="00EC54A4" w:rsidRDefault="00EC54A4">
      <w:pPr>
        <w:jc w:val="center"/>
        <w:rPr>
          <w:rFonts w:ascii="宋体"/>
          <w:b/>
          <w:bCs/>
          <w:sz w:val="32"/>
          <w:szCs w:val="32"/>
        </w:rPr>
      </w:pPr>
    </w:p>
    <w:p w14:paraId="0F65FDFA" w14:textId="77777777" w:rsidR="00EC54A4" w:rsidRDefault="00EC54A4">
      <w:pPr>
        <w:jc w:val="center"/>
        <w:rPr>
          <w:rFonts w:ascii="宋体"/>
          <w:b/>
          <w:bCs/>
          <w:sz w:val="32"/>
          <w:szCs w:val="32"/>
        </w:rPr>
      </w:pPr>
    </w:p>
    <w:p w14:paraId="56CD0E46" w14:textId="77777777" w:rsidR="00EC54A4" w:rsidRDefault="00EC54A4">
      <w:pPr>
        <w:jc w:val="center"/>
        <w:rPr>
          <w:rFonts w:ascii="宋体"/>
          <w:b/>
          <w:bCs/>
          <w:sz w:val="32"/>
          <w:szCs w:val="32"/>
        </w:rPr>
      </w:pPr>
    </w:p>
    <w:p w14:paraId="13A984F3" w14:textId="77777777" w:rsidR="00EC54A4" w:rsidRDefault="00EC54A4">
      <w:pPr>
        <w:jc w:val="center"/>
        <w:rPr>
          <w:rFonts w:ascii="宋体"/>
          <w:b/>
          <w:bCs/>
          <w:sz w:val="32"/>
          <w:szCs w:val="32"/>
        </w:rPr>
      </w:pPr>
    </w:p>
    <w:p w14:paraId="695E18DE" w14:textId="77777777" w:rsidR="00EC54A4" w:rsidRDefault="009613A3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lastRenderedPageBreak/>
        <w:t>《现代汉语》考试大纲</w:t>
      </w:r>
    </w:p>
    <w:bookmarkEnd w:id="0"/>
    <w:p w14:paraId="59ECFE7F" w14:textId="77777777" w:rsidR="00EC54A4" w:rsidRDefault="00EC54A4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</w:p>
    <w:p w14:paraId="73EC4605" w14:textId="77777777" w:rsidR="00EC54A4" w:rsidRDefault="009613A3">
      <w:pPr>
        <w:adjustRightInd w:val="0"/>
        <w:snapToGrid w:val="0"/>
        <w:spacing w:line="460" w:lineRule="exact"/>
        <w:rPr>
          <w:rFonts w:ascii="宋体"/>
          <w:b/>
          <w:bCs/>
          <w:kern w:val="20"/>
          <w:sz w:val="28"/>
          <w:szCs w:val="28"/>
        </w:rPr>
      </w:pPr>
      <w:r>
        <w:rPr>
          <w:rFonts w:ascii="宋体" w:hAnsi="宋体" w:cs="宋体" w:hint="eastAsia"/>
          <w:b/>
          <w:bCs/>
          <w:kern w:val="20"/>
          <w:sz w:val="28"/>
          <w:szCs w:val="28"/>
        </w:rPr>
        <w:t>一、考试目标及要求</w:t>
      </w:r>
    </w:p>
    <w:p w14:paraId="4A471FA2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让学生系统地学习并掌握现代汉民族共同语的基本理论与基础知识。</w:t>
      </w:r>
    </w:p>
    <w:p w14:paraId="25956065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/>
          <w:kern w:val="20"/>
        </w:rPr>
        <w:t>2.</w:t>
      </w:r>
      <w:r>
        <w:rPr>
          <w:rFonts w:ascii="宋体" w:hAnsi="宋体" w:cs="宋体" w:hint="eastAsia"/>
        </w:rPr>
        <w:t>提高学生运用现代汉语的实际能力。</w:t>
      </w:r>
    </w:p>
    <w:p w14:paraId="6E9FD4A9" w14:textId="77777777" w:rsidR="00EC54A4" w:rsidRDefault="009613A3">
      <w:pPr>
        <w:adjustRightInd w:val="0"/>
        <w:snapToGrid w:val="0"/>
        <w:spacing w:line="460" w:lineRule="exact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二、考试内容</w:t>
      </w:r>
    </w:p>
    <w:p w14:paraId="04AE4CA9" w14:textId="77777777" w:rsidR="00EC54A4" w:rsidRDefault="009613A3">
      <w:pPr>
        <w:tabs>
          <w:tab w:val="left" w:pos="360"/>
          <w:tab w:val="left" w:pos="540"/>
        </w:tabs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第一章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绪论</w:t>
      </w:r>
    </w:p>
    <w:p w14:paraId="2DBFAD36" w14:textId="77777777"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现代汉语概述</w:t>
      </w:r>
      <w:r>
        <w:rPr>
          <w:rFonts w:ascii="宋体" w:hAnsi="宋体" w:cs="宋体"/>
        </w:rPr>
        <w:t xml:space="preserve">                 </w:t>
      </w:r>
    </w:p>
    <w:p w14:paraId="2D64C4D7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新时期语言文字工作的方针和任务</w:t>
      </w:r>
      <w:r>
        <w:rPr>
          <w:rFonts w:ascii="宋体" w:hAnsi="宋体" w:cs="宋体"/>
        </w:rPr>
        <w:t xml:space="preserve">                   </w:t>
      </w:r>
    </w:p>
    <w:p w14:paraId="0DE025E1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现代汉语课的性质、内容和任务</w:t>
      </w:r>
      <w:r>
        <w:rPr>
          <w:rFonts w:ascii="宋体" w:hAnsi="宋体" w:cs="宋体"/>
        </w:rPr>
        <w:t xml:space="preserve">                      </w:t>
      </w:r>
    </w:p>
    <w:p w14:paraId="6B19DDEF" w14:textId="77777777" w:rsidR="00EC54A4" w:rsidRDefault="009613A3">
      <w:pPr>
        <w:tabs>
          <w:tab w:val="left" w:pos="360"/>
        </w:tabs>
        <w:adjustRightInd w:val="0"/>
        <w:snapToGrid w:val="0"/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 w:hint="eastAsia"/>
        </w:rPr>
        <w:t>第二章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语音</w:t>
      </w:r>
    </w:p>
    <w:p w14:paraId="5A6418AD" w14:textId="77777777" w:rsidR="00EC54A4" w:rsidRDefault="009613A3">
      <w:pPr>
        <w:adjustRightInd w:val="0"/>
        <w:snapToGrid w:val="0"/>
        <w:spacing w:line="460" w:lineRule="exact"/>
        <w:rPr>
          <w:rFonts w:ascii="宋体" w:hAnsi="宋体" w:cs="宋体"/>
        </w:rPr>
      </w:pPr>
      <w:r>
        <w:rPr>
          <w:rFonts w:ascii="宋体" w:hAnsi="宋体" w:cs="宋体"/>
        </w:rPr>
        <w:t xml:space="preserve">    </w:t>
      </w: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语音概况</w:t>
      </w:r>
      <w:r>
        <w:rPr>
          <w:rFonts w:ascii="宋体" w:hAnsi="宋体" w:cs="宋体"/>
        </w:rPr>
        <w:t xml:space="preserve">                              </w:t>
      </w:r>
    </w:p>
    <w:p w14:paraId="4D13929E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声母</w:t>
      </w:r>
      <w:r>
        <w:rPr>
          <w:rFonts w:ascii="宋体" w:hAnsi="宋体" w:cs="宋体"/>
        </w:rPr>
        <w:t xml:space="preserve">                              </w:t>
      </w:r>
    </w:p>
    <w:p w14:paraId="02EC9536" w14:textId="77777777"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韵母</w:t>
      </w:r>
      <w:r>
        <w:rPr>
          <w:rFonts w:ascii="宋体" w:hAnsi="宋体" w:cs="宋体"/>
        </w:rPr>
        <w:t xml:space="preserve">                                 </w:t>
      </w:r>
    </w:p>
    <w:p w14:paraId="4924FBFA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第四节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声调</w:t>
      </w:r>
      <w:r>
        <w:rPr>
          <w:rFonts w:ascii="宋体" w:hAnsi="宋体" w:cs="宋体"/>
        </w:rPr>
        <w:t xml:space="preserve">                                 </w:t>
      </w:r>
    </w:p>
    <w:p w14:paraId="2AE38AFA" w14:textId="77777777"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第五节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音节</w:t>
      </w:r>
      <w:r>
        <w:rPr>
          <w:rFonts w:ascii="宋体" w:hAnsi="宋体" w:cs="宋体"/>
        </w:rPr>
        <w:t xml:space="preserve">                                </w:t>
      </w:r>
    </w:p>
    <w:p w14:paraId="76576B8A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第六节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音变</w:t>
      </w:r>
      <w:r>
        <w:rPr>
          <w:rFonts w:ascii="宋体" w:hAnsi="宋体" w:cs="宋体"/>
        </w:rPr>
        <w:t xml:space="preserve">                              </w:t>
      </w:r>
    </w:p>
    <w:p w14:paraId="12C57B5B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第七节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音位</w:t>
      </w:r>
      <w:r>
        <w:rPr>
          <w:rFonts w:ascii="宋体" w:hAnsi="宋体" w:cs="宋体"/>
        </w:rPr>
        <w:t xml:space="preserve">                              </w:t>
      </w:r>
    </w:p>
    <w:p w14:paraId="3D1A0D07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第八节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朗读和语调</w:t>
      </w:r>
      <w:r>
        <w:rPr>
          <w:rFonts w:ascii="宋体" w:hAnsi="宋体" w:cs="宋体"/>
        </w:rPr>
        <w:t xml:space="preserve">                        </w:t>
      </w:r>
    </w:p>
    <w:p w14:paraId="2B729D83" w14:textId="77777777" w:rsidR="00EC54A4" w:rsidRDefault="009613A3">
      <w:pPr>
        <w:adjustRightInd w:val="0"/>
        <w:snapToGrid w:val="0"/>
        <w:spacing w:line="460" w:lineRule="exact"/>
        <w:rPr>
          <w:rFonts w:ascii="宋体" w:hAnsi="宋体" w:cs="宋体"/>
        </w:rPr>
      </w:pPr>
      <w:r>
        <w:rPr>
          <w:rFonts w:ascii="宋体" w:hAnsi="宋体" w:cs="宋体"/>
        </w:rPr>
        <w:t xml:space="preserve">    </w:t>
      </w:r>
      <w:r>
        <w:rPr>
          <w:rFonts w:ascii="宋体" w:hAnsi="宋体" w:cs="宋体" w:hint="eastAsia"/>
        </w:rPr>
        <w:t>第九节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语音规范化</w:t>
      </w:r>
      <w:r>
        <w:rPr>
          <w:rFonts w:ascii="宋体" w:hAnsi="宋体" w:cs="宋体"/>
        </w:rPr>
        <w:t xml:space="preserve">                        </w:t>
      </w:r>
    </w:p>
    <w:p w14:paraId="67116781" w14:textId="77777777" w:rsidR="00EC54A4" w:rsidRDefault="009613A3">
      <w:pPr>
        <w:tabs>
          <w:tab w:val="left" w:pos="360"/>
        </w:tabs>
        <w:adjustRightInd w:val="0"/>
        <w:snapToGrid w:val="0"/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 w:hint="eastAsia"/>
        </w:rPr>
        <w:t>第三章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文字</w:t>
      </w:r>
    </w:p>
    <w:p w14:paraId="21BCB38E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汉字概况</w:t>
      </w:r>
      <w:r>
        <w:rPr>
          <w:rFonts w:ascii="宋体" w:hAnsi="宋体" w:cs="宋体"/>
        </w:rPr>
        <w:t xml:space="preserve">                          </w:t>
      </w:r>
    </w:p>
    <w:p w14:paraId="5F411372" w14:textId="77777777"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汉字的形体</w:t>
      </w:r>
      <w:r>
        <w:rPr>
          <w:rFonts w:ascii="宋体" w:hAnsi="宋体" w:cs="宋体"/>
        </w:rPr>
        <w:t xml:space="preserve">                        </w:t>
      </w:r>
    </w:p>
    <w:p w14:paraId="5E93D37B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汉字的构造</w:t>
      </w:r>
      <w:r>
        <w:rPr>
          <w:rFonts w:ascii="宋体" w:hAnsi="宋体" w:cs="宋体"/>
        </w:rPr>
        <w:t xml:space="preserve">                        </w:t>
      </w:r>
    </w:p>
    <w:p w14:paraId="6824F211" w14:textId="77777777"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第四节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汉字的整理和标准化</w:t>
      </w:r>
      <w:r>
        <w:rPr>
          <w:rFonts w:ascii="宋体" w:hAnsi="宋体" w:cs="宋体"/>
        </w:rPr>
        <w:t xml:space="preserve">                 </w:t>
      </w:r>
    </w:p>
    <w:p w14:paraId="6C6774F4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第五节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正确使用汉字</w:t>
      </w:r>
      <w:r>
        <w:rPr>
          <w:rFonts w:ascii="宋体" w:hAnsi="宋体" w:cs="宋体"/>
        </w:rPr>
        <w:t xml:space="preserve">                      </w:t>
      </w:r>
    </w:p>
    <w:p w14:paraId="57FE9B5E" w14:textId="77777777" w:rsidR="00EC54A4" w:rsidRDefault="009613A3">
      <w:pPr>
        <w:tabs>
          <w:tab w:val="left" w:pos="360"/>
        </w:tabs>
        <w:adjustRightInd w:val="0"/>
        <w:snapToGrid w:val="0"/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 w:hint="eastAsia"/>
        </w:rPr>
        <w:t>第四章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词汇</w:t>
      </w:r>
    </w:p>
    <w:p w14:paraId="5D9B402F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词汇和词汇单位</w:t>
      </w:r>
      <w:r>
        <w:rPr>
          <w:rFonts w:ascii="宋体" w:hAnsi="宋体" w:cs="宋体"/>
        </w:rPr>
        <w:t xml:space="preserve">                       </w:t>
      </w:r>
    </w:p>
    <w:p w14:paraId="27FA3F84" w14:textId="77777777" w:rsidR="00EC54A4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/>
        </w:rPr>
        <w:t xml:space="preserve">  </w:t>
      </w:r>
    </w:p>
    <w:p w14:paraId="466368C5" w14:textId="77777777"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第二节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词义的性质和构成</w:t>
      </w:r>
      <w:r>
        <w:rPr>
          <w:rFonts w:ascii="宋体" w:hAnsi="宋体" w:cs="宋体"/>
        </w:rPr>
        <w:t xml:space="preserve">                     </w:t>
      </w:r>
    </w:p>
    <w:p w14:paraId="6EB721C9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词义的分解</w:t>
      </w:r>
      <w:r>
        <w:rPr>
          <w:rFonts w:ascii="宋体" w:hAnsi="宋体" w:cs="宋体"/>
        </w:rPr>
        <w:t xml:space="preserve">                          </w:t>
      </w:r>
    </w:p>
    <w:p w14:paraId="0297FC28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第四节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词义的聚合</w:t>
      </w:r>
      <w:r>
        <w:rPr>
          <w:rFonts w:ascii="宋体" w:hAnsi="宋体" w:cs="宋体"/>
        </w:rPr>
        <w:t>——</w:t>
      </w:r>
      <w:r>
        <w:rPr>
          <w:rFonts w:ascii="宋体" w:hAnsi="宋体" w:cs="宋体" w:hint="eastAsia"/>
        </w:rPr>
        <w:t>语义场</w:t>
      </w:r>
      <w:r>
        <w:rPr>
          <w:rFonts w:ascii="宋体" w:hAnsi="宋体" w:cs="宋体"/>
        </w:rPr>
        <w:t xml:space="preserve">               </w:t>
      </w:r>
    </w:p>
    <w:p w14:paraId="1BB13FCF" w14:textId="77777777"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第五节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语境和词义</w:t>
      </w:r>
      <w:r>
        <w:rPr>
          <w:rFonts w:ascii="宋体" w:hAnsi="宋体" w:cs="宋体"/>
        </w:rPr>
        <w:t xml:space="preserve">                          </w:t>
      </w:r>
    </w:p>
    <w:p w14:paraId="79E9A14B" w14:textId="77777777"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第六节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现代汉语词汇的构成</w:t>
      </w:r>
      <w:r>
        <w:rPr>
          <w:rFonts w:ascii="宋体" w:hAnsi="宋体" w:cs="宋体"/>
        </w:rPr>
        <w:t xml:space="preserve">                 </w:t>
      </w:r>
    </w:p>
    <w:p w14:paraId="12DDBAD3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第七节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熟语</w:t>
      </w:r>
      <w:r>
        <w:rPr>
          <w:rFonts w:ascii="宋体" w:hAnsi="宋体" w:cs="宋体"/>
        </w:rPr>
        <w:t xml:space="preserve">                             </w:t>
      </w:r>
    </w:p>
    <w:p w14:paraId="5F54FECD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第八节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词汇的发展变化和词汇的规范化</w:t>
      </w:r>
      <w:r>
        <w:rPr>
          <w:rFonts w:ascii="宋体" w:hAnsi="宋体" w:cs="宋体"/>
        </w:rPr>
        <w:t xml:space="preserve">       </w:t>
      </w:r>
    </w:p>
    <w:p w14:paraId="5ABFE99E" w14:textId="77777777" w:rsidR="00EC54A4" w:rsidRDefault="009613A3">
      <w:pPr>
        <w:adjustRightInd w:val="0"/>
        <w:snapToGrid w:val="0"/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 w:hint="eastAsia"/>
        </w:rPr>
        <w:t>第五章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语法</w:t>
      </w:r>
    </w:p>
    <w:p w14:paraId="0F7248DD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语法概说</w:t>
      </w:r>
      <w:r>
        <w:rPr>
          <w:rFonts w:ascii="宋体" w:hAnsi="宋体" w:cs="宋体"/>
        </w:rPr>
        <w:t xml:space="preserve">                                               </w:t>
      </w:r>
    </w:p>
    <w:p w14:paraId="2E62006E" w14:textId="77777777"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词类（上）</w:t>
      </w:r>
      <w:r>
        <w:rPr>
          <w:rFonts w:ascii="宋体" w:hAnsi="宋体" w:cs="宋体"/>
        </w:rPr>
        <w:t xml:space="preserve">                                            </w:t>
      </w:r>
    </w:p>
    <w:p w14:paraId="00B75402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词类（下）</w:t>
      </w:r>
      <w:r>
        <w:rPr>
          <w:rFonts w:ascii="宋体" w:hAnsi="宋体" w:cs="宋体"/>
        </w:rPr>
        <w:t xml:space="preserve">                                             </w:t>
      </w:r>
    </w:p>
    <w:p w14:paraId="141E6E40" w14:textId="77777777" w:rsidR="00EC54A4" w:rsidRPr="00F00520" w:rsidRDefault="009613A3" w:rsidP="00F00520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第四节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短语</w:t>
      </w:r>
      <w:r>
        <w:rPr>
          <w:rFonts w:ascii="宋体" w:hAnsi="宋体" w:cs="宋体"/>
        </w:rPr>
        <w:t xml:space="preserve">                                                   </w:t>
      </w:r>
    </w:p>
    <w:p w14:paraId="6E785674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第五节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句子成分</w:t>
      </w:r>
      <w:r>
        <w:rPr>
          <w:rFonts w:ascii="宋体" w:hAnsi="宋体" w:cs="宋体"/>
        </w:rPr>
        <w:t xml:space="preserve">                                              </w:t>
      </w:r>
    </w:p>
    <w:p w14:paraId="1999973E" w14:textId="77777777" w:rsidR="00EC54A4" w:rsidRDefault="009613A3">
      <w:pPr>
        <w:tabs>
          <w:tab w:val="left" w:pos="7140"/>
        </w:tabs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第六节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句型和句类</w:t>
      </w:r>
      <w:r>
        <w:rPr>
          <w:rFonts w:ascii="宋体" w:hAnsi="宋体" w:cs="宋体"/>
        </w:rPr>
        <w:t xml:space="preserve">                                             </w:t>
      </w:r>
    </w:p>
    <w:p w14:paraId="344BE164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第七节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句子结构常见的失误</w:t>
      </w:r>
      <w:r>
        <w:rPr>
          <w:rFonts w:ascii="宋体" w:hAnsi="宋体" w:cs="宋体"/>
        </w:rPr>
        <w:t xml:space="preserve">                 </w:t>
      </w:r>
    </w:p>
    <w:p w14:paraId="5E129830" w14:textId="77777777" w:rsidR="00EC54A4" w:rsidRDefault="009613A3">
      <w:pPr>
        <w:tabs>
          <w:tab w:val="left" w:pos="7140"/>
        </w:tabs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第八节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复句</w:t>
      </w:r>
      <w:r>
        <w:rPr>
          <w:rFonts w:ascii="宋体" w:hAnsi="宋体" w:cs="宋体"/>
        </w:rPr>
        <w:t xml:space="preserve">                                </w:t>
      </w:r>
    </w:p>
    <w:p w14:paraId="0A6541A2" w14:textId="77777777" w:rsidR="00EC54A4" w:rsidRPr="00F00520" w:rsidRDefault="009613A3" w:rsidP="00F00520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第九节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句群</w:t>
      </w:r>
      <w:r>
        <w:rPr>
          <w:rFonts w:ascii="宋体" w:hAnsi="宋体" w:cs="宋体"/>
        </w:rPr>
        <w:t xml:space="preserve">                             </w:t>
      </w:r>
    </w:p>
    <w:p w14:paraId="69938F4F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第六章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修辞</w:t>
      </w:r>
    </w:p>
    <w:p w14:paraId="5CEDB106" w14:textId="77777777"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修辞概说</w:t>
      </w:r>
      <w:r>
        <w:rPr>
          <w:rFonts w:ascii="宋体" w:hAnsi="宋体" w:cs="宋体"/>
        </w:rPr>
        <w:t xml:space="preserve">                          </w:t>
      </w:r>
    </w:p>
    <w:p w14:paraId="25AD1F87" w14:textId="77777777"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第二节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词语的锤炼</w:t>
      </w:r>
      <w:r>
        <w:rPr>
          <w:rFonts w:ascii="宋体" w:hAnsi="宋体" w:cs="宋体"/>
        </w:rPr>
        <w:t xml:space="preserve">                        </w:t>
      </w:r>
    </w:p>
    <w:p w14:paraId="7D9F4A8B" w14:textId="77777777"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句式的选择</w:t>
      </w:r>
      <w:r>
        <w:rPr>
          <w:rFonts w:ascii="宋体" w:hAnsi="宋体" w:cs="宋体"/>
        </w:rPr>
        <w:t xml:space="preserve">                       </w:t>
      </w:r>
    </w:p>
    <w:p w14:paraId="62FBA1CB" w14:textId="77777777"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第四节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辞格（一）</w:t>
      </w:r>
      <w:r>
        <w:rPr>
          <w:rFonts w:ascii="宋体" w:hAnsi="宋体" w:cs="宋体"/>
        </w:rPr>
        <w:t xml:space="preserve">                       </w:t>
      </w:r>
    </w:p>
    <w:p w14:paraId="6A7AC6C7" w14:textId="77777777"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第五节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辞格（二）</w:t>
      </w:r>
      <w:r>
        <w:rPr>
          <w:rFonts w:ascii="宋体" w:hAnsi="宋体" w:cs="宋体"/>
        </w:rPr>
        <w:t xml:space="preserve">                      </w:t>
      </w:r>
    </w:p>
    <w:p w14:paraId="0328BEED" w14:textId="77777777"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第六节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辞格（三）</w:t>
      </w:r>
      <w:r>
        <w:rPr>
          <w:rFonts w:ascii="宋体" w:hAnsi="宋体" w:cs="宋体"/>
        </w:rPr>
        <w:t xml:space="preserve">                       </w:t>
      </w:r>
    </w:p>
    <w:p w14:paraId="4D313C86" w14:textId="77777777"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第七节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辞格（四）</w:t>
      </w:r>
      <w:r>
        <w:rPr>
          <w:rFonts w:ascii="宋体" w:hAnsi="宋体" w:cs="宋体"/>
        </w:rPr>
        <w:t xml:space="preserve">                       </w:t>
      </w:r>
    </w:p>
    <w:p w14:paraId="74EBC3E2" w14:textId="77777777"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第八节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修辞格的综合运用</w:t>
      </w:r>
      <w:r>
        <w:rPr>
          <w:rFonts w:ascii="宋体" w:hAnsi="宋体" w:cs="宋体"/>
        </w:rPr>
        <w:t xml:space="preserve">                 </w:t>
      </w:r>
    </w:p>
    <w:p w14:paraId="13C6B8D4" w14:textId="77777777" w:rsidR="00EC54A4" w:rsidRPr="00F00520" w:rsidRDefault="009613A3" w:rsidP="00F00520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第九节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修辞中常出现的问题</w:t>
      </w:r>
      <w:r>
        <w:rPr>
          <w:rFonts w:ascii="宋体" w:hAnsi="宋体" w:cs="宋体"/>
        </w:rPr>
        <w:t xml:space="preserve">               </w:t>
      </w:r>
    </w:p>
    <w:p w14:paraId="49AD5D14" w14:textId="77777777" w:rsidR="00EC54A4" w:rsidRPr="00F00520" w:rsidRDefault="009613A3" w:rsidP="00F00520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第十节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语体风格</w:t>
      </w:r>
      <w:r>
        <w:rPr>
          <w:rFonts w:ascii="宋体" w:hAnsi="宋体" w:cs="宋体"/>
        </w:rPr>
        <w:t xml:space="preserve">                        </w:t>
      </w:r>
    </w:p>
    <w:p w14:paraId="1AD8ADB9" w14:textId="77777777" w:rsidR="00EC54A4" w:rsidRDefault="009613A3">
      <w:pPr>
        <w:spacing w:line="460" w:lineRule="exact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三、试卷结构</w:t>
      </w:r>
    </w:p>
    <w:p w14:paraId="058D4370" w14:textId="77777777" w:rsidR="00EC54A4" w:rsidRDefault="009613A3">
      <w:pPr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解释概念题。</w:t>
      </w:r>
    </w:p>
    <w:p w14:paraId="1760E021" w14:textId="77777777" w:rsidR="00EC54A4" w:rsidRDefault="009613A3">
      <w:pPr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/>
        </w:rPr>
        <w:lastRenderedPageBreak/>
        <w:t>2.</w:t>
      </w:r>
      <w:r>
        <w:rPr>
          <w:rFonts w:ascii="宋体" w:hAnsi="宋体" w:cs="宋体" w:hint="eastAsia"/>
        </w:rPr>
        <w:t>简答题。</w:t>
      </w:r>
    </w:p>
    <w:p w14:paraId="7A830D8E" w14:textId="77777777" w:rsidR="00EC54A4" w:rsidRDefault="009613A3">
      <w:pPr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论述题。</w:t>
      </w:r>
    </w:p>
    <w:p w14:paraId="10ABE9F0" w14:textId="77777777" w:rsidR="00EC54A4" w:rsidRDefault="009613A3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四、主要参考书</w:t>
      </w:r>
    </w:p>
    <w:p w14:paraId="2E3A5EA6" w14:textId="77777777" w:rsidR="00EC54A4" w:rsidRDefault="009613A3">
      <w:pPr>
        <w:spacing w:line="460" w:lineRule="exact"/>
        <w:ind w:firstLineChars="150" w:firstLine="315"/>
        <w:rPr>
          <w:rFonts w:ascii="宋体" w:hAnsi="宋体" w:cs="宋体"/>
        </w:rPr>
      </w:pPr>
      <w:r>
        <w:rPr>
          <w:rFonts w:ascii="宋体" w:hAnsi="宋体" w:cs="宋体" w:hint="eastAsia"/>
        </w:rPr>
        <w:t>黄伯荣、廖序东主编《现代汉语》（增订六版），高等教育出版社，2017。</w:t>
      </w:r>
    </w:p>
    <w:p w14:paraId="104DE491" w14:textId="77777777" w:rsidR="00EC54A4" w:rsidRDefault="00EC54A4">
      <w:pPr>
        <w:adjustRightInd w:val="0"/>
        <w:snapToGrid w:val="0"/>
        <w:spacing w:line="460" w:lineRule="exact"/>
        <w:rPr>
          <w:rFonts w:ascii="宋体"/>
        </w:rPr>
      </w:pPr>
    </w:p>
    <w:p w14:paraId="1746557C" w14:textId="77777777" w:rsidR="00EC54A4" w:rsidRDefault="00EC54A4">
      <w:pPr>
        <w:spacing w:line="460" w:lineRule="exact"/>
        <w:rPr>
          <w:rFonts w:ascii="宋体"/>
        </w:rPr>
      </w:pPr>
    </w:p>
    <w:sectPr w:rsidR="00EC54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79DC7" w14:textId="77777777" w:rsidR="00A9495C" w:rsidRDefault="00A9495C" w:rsidP="00FE475E">
      <w:r>
        <w:separator/>
      </w:r>
    </w:p>
  </w:endnote>
  <w:endnote w:type="continuationSeparator" w:id="0">
    <w:p w14:paraId="00FB4162" w14:textId="77777777" w:rsidR="00A9495C" w:rsidRDefault="00A9495C" w:rsidP="00FE4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D24CE" w14:textId="77777777" w:rsidR="00A9495C" w:rsidRDefault="00A9495C" w:rsidP="00FE475E">
      <w:r>
        <w:separator/>
      </w:r>
    </w:p>
  </w:footnote>
  <w:footnote w:type="continuationSeparator" w:id="0">
    <w:p w14:paraId="380C867E" w14:textId="77777777" w:rsidR="00A9495C" w:rsidRDefault="00A9495C" w:rsidP="00FE47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4CC"/>
    <w:rsid w:val="00015B55"/>
    <w:rsid w:val="00090A34"/>
    <w:rsid w:val="000A6236"/>
    <w:rsid w:val="000A7594"/>
    <w:rsid w:val="00164F46"/>
    <w:rsid w:val="002744CC"/>
    <w:rsid w:val="00296B14"/>
    <w:rsid w:val="003C37BF"/>
    <w:rsid w:val="003D47DB"/>
    <w:rsid w:val="0044463F"/>
    <w:rsid w:val="004C4C26"/>
    <w:rsid w:val="00505B28"/>
    <w:rsid w:val="00515F56"/>
    <w:rsid w:val="00536D60"/>
    <w:rsid w:val="00597BF8"/>
    <w:rsid w:val="006A185C"/>
    <w:rsid w:val="008667CD"/>
    <w:rsid w:val="0089040B"/>
    <w:rsid w:val="009613A3"/>
    <w:rsid w:val="00A9495C"/>
    <w:rsid w:val="00B326AE"/>
    <w:rsid w:val="00B91572"/>
    <w:rsid w:val="00C25F71"/>
    <w:rsid w:val="00D45A88"/>
    <w:rsid w:val="00E32D13"/>
    <w:rsid w:val="00EA66FE"/>
    <w:rsid w:val="00EC54A4"/>
    <w:rsid w:val="00F00520"/>
    <w:rsid w:val="00F74B8A"/>
    <w:rsid w:val="00F80175"/>
    <w:rsid w:val="00FE475E"/>
    <w:rsid w:val="10443D60"/>
    <w:rsid w:val="268C671E"/>
    <w:rsid w:val="551C2D2F"/>
    <w:rsid w:val="5A721E01"/>
    <w:rsid w:val="5B284FD8"/>
    <w:rsid w:val="68E2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3C71D21"/>
  <w15:docId w15:val="{E4EC6014-FD13-4729-B714-108FF9E1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pPr>
      <w:spacing w:after="120"/>
      <w:ind w:leftChars="200" w:left="420"/>
    </w:pPr>
  </w:style>
  <w:style w:type="paragraph" w:styleId="2">
    <w:name w:val="Body Text Indent 2"/>
    <w:basedOn w:val="a"/>
    <w:link w:val="20"/>
    <w:uiPriority w:val="99"/>
    <w:qFormat/>
    <w:pPr>
      <w:spacing w:after="120" w:line="480" w:lineRule="auto"/>
      <w:ind w:leftChars="200" w:left="420"/>
    </w:p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a4">
    <w:name w:val="正文文本缩进 字符"/>
    <w:link w:val="a3"/>
    <w:uiPriority w:val="99"/>
    <w:qFormat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20">
    <w:name w:val="正文文本缩进 2 字符"/>
    <w:link w:val="2"/>
    <w:uiPriority w:val="99"/>
    <w:qFormat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a6">
    <w:name w:val="页脚 字符"/>
    <w:link w:val="a5"/>
    <w:uiPriority w:val="99"/>
    <w:semiHidden/>
    <w:qFormat/>
    <w:locked/>
    <w:rPr>
      <w:sz w:val="18"/>
      <w:szCs w:val="18"/>
    </w:rPr>
  </w:style>
  <w:style w:type="character" w:customStyle="1" w:styleId="a8">
    <w:name w:val="页眉 字符"/>
    <w:link w:val="a7"/>
    <w:uiPriority w:val="99"/>
    <w:semiHidden/>
    <w:locked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25F71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25F71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9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8153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33525613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298</Words>
  <Characters>1704</Characters>
  <Application>Microsoft Office Word</Application>
  <DocSecurity>0</DocSecurity>
  <Lines>14</Lines>
  <Paragraphs>3</Paragraphs>
  <ScaleCrop>false</ScaleCrop>
  <Company>Microsoft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江丹</cp:lastModifiedBy>
  <cp:revision>4</cp:revision>
  <cp:lastPrinted>2024-08-25T04:52:00Z</cp:lastPrinted>
  <dcterms:created xsi:type="dcterms:W3CDTF">2025-08-29T01:58:00Z</dcterms:created>
  <dcterms:modified xsi:type="dcterms:W3CDTF">2025-08-29T02:03:00Z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